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BE9" w:rsidRPr="00D8379A" w:rsidRDefault="002C0BE9" w:rsidP="002C0BE9">
      <w:pPr>
        <w:spacing w:after="0" w:line="240" w:lineRule="auto"/>
        <w:ind w:left="-900"/>
        <w:jc w:val="center"/>
        <w:rPr>
          <w:rFonts w:ascii="Times New Roman" w:eastAsia="Times New Roman" w:hAnsi="Times New Roman" w:cs="Times New Roman"/>
          <w:b/>
          <w:sz w:val="32"/>
          <w:szCs w:val="32"/>
        </w:rPr>
      </w:pPr>
      <w:r w:rsidRPr="00D8379A">
        <w:rPr>
          <w:rFonts w:ascii="Times New Roman" w:hAnsi="Times New Roman" w:cs="Times New Roman"/>
          <w:b/>
          <w:noProof/>
          <w:sz w:val="32"/>
          <w:szCs w:val="32"/>
        </w:rPr>
        <w:drawing>
          <wp:anchor distT="0" distB="0" distL="114300" distR="114300" simplePos="0" relativeHeight="251661312" behindDoc="1" locked="0" layoutInCell="1" allowOverlap="1" wp14:anchorId="0A1C2326" wp14:editId="747D1FF3">
            <wp:simplePos x="0" y="0"/>
            <wp:positionH relativeFrom="column">
              <wp:posOffset>-284464</wp:posOffset>
            </wp:positionH>
            <wp:positionV relativeFrom="paragraph">
              <wp:posOffset>0</wp:posOffset>
            </wp:positionV>
            <wp:extent cx="666750" cy="933450"/>
            <wp:effectExtent l="0" t="0" r="0" b="0"/>
            <wp:wrapTight wrapText="bothSides">
              <wp:wrapPolygon edited="0">
                <wp:start x="0" y="0"/>
                <wp:lineTo x="0" y="21159"/>
                <wp:lineTo x="20983" y="21159"/>
                <wp:lineTo x="20983" y="0"/>
                <wp:lineTo x="0" y="0"/>
              </wp:wrapPolygon>
            </wp:wrapTight>
            <wp:docPr id="3" name="Picture 1" descr="Children&amp;Youth Logo Higer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amp;Youth Logo Higer Resolution.jpg"/>
                    <pic:cNvPicPr>
                      <a:picLocks noChangeAspect="1" noChangeArrowheads="1"/>
                    </pic:cNvPicPr>
                  </pic:nvPicPr>
                  <pic:blipFill>
                    <a:blip r:embed="rId8"/>
                    <a:srcRect/>
                    <a:stretch>
                      <a:fillRect/>
                    </a:stretch>
                  </pic:blipFill>
                  <pic:spPr bwMode="auto">
                    <a:xfrm>
                      <a:off x="0" y="0"/>
                      <a:ext cx="666750" cy="933450"/>
                    </a:xfrm>
                    <a:prstGeom prst="rect">
                      <a:avLst/>
                    </a:prstGeom>
                    <a:noFill/>
                    <a:ln w="9525">
                      <a:noFill/>
                      <a:miter lim="800000"/>
                      <a:headEnd/>
                      <a:tailEnd/>
                    </a:ln>
                  </pic:spPr>
                </pic:pic>
              </a:graphicData>
            </a:graphic>
          </wp:anchor>
        </w:drawing>
      </w:r>
      <w:r w:rsidRPr="00D8379A">
        <w:rPr>
          <w:rFonts w:ascii="Times New Roman" w:hAnsi="Times New Roman" w:cs="Times New Roman"/>
          <w:noProof/>
        </w:rPr>
        <w:drawing>
          <wp:anchor distT="0" distB="0" distL="114300" distR="114300" simplePos="0" relativeHeight="251659264" behindDoc="1" locked="0" layoutInCell="1" allowOverlap="1" wp14:anchorId="7F3FA17D" wp14:editId="47232E1F">
            <wp:simplePos x="0" y="0"/>
            <wp:positionH relativeFrom="column">
              <wp:posOffset>5355351</wp:posOffset>
            </wp:positionH>
            <wp:positionV relativeFrom="paragraph">
              <wp:posOffset>35560</wp:posOffset>
            </wp:positionV>
            <wp:extent cx="800100" cy="800100"/>
            <wp:effectExtent l="0" t="0" r="0" b="0"/>
            <wp:wrapTight wrapText="bothSides">
              <wp:wrapPolygon edited="0">
                <wp:start x="0" y="0"/>
                <wp:lineTo x="0" y="21086"/>
                <wp:lineTo x="21086" y="21086"/>
                <wp:lineTo x="21086" y="0"/>
                <wp:lineTo x="0" y="0"/>
              </wp:wrapPolygon>
            </wp:wrapTight>
            <wp:docPr id="2" name="Picture 2" descr="State Sea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Seal Color"/>
                    <pic:cNvPicPr>
                      <a:picLocks noChangeAspect="1" noChangeArrowheads="1"/>
                    </pic:cNvPicPr>
                  </pic:nvPicPr>
                  <pic:blipFill>
                    <a:blip r:embed="rId9"/>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Pr="00D8379A">
        <w:rPr>
          <w:rFonts w:ascii="Times New Roman" w:eastAsia="Times New Roman" w:hAnsi="Times New Roman" w:cs="Times New Roman"/>
          <w:b/>
          <w:sz w:val="32"/>
          <w:szCs w:val="32"/>
        </w:rPr>
        <w:t xml:space="preserve">    Florida Children and Youth Cabinet Meeting</w:t>
      </w:r>
    </w:p>
    <w:p w:rsidR="002C0BE9" w:rsidRPr="00D8379A" w:rsidRDefault="001B6220" w:rsidP="002C0BE9">
      <w:pPr>
        <w:tabs>
          <w:tab w:val="left" w:pos="3390"/>
          <w:tab w:val="center" w:pos="4230"/>
        </w:tabs>
        <w:spacing w:after="0" w:line="240" w:lineRule="auto"/>
        <w:ind w:left="-900"/>
        <w:jc w:val="center"/>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August 7</w:t>
      </w:r>
      <w:r w:rsidRPr="001B6220">
        <w:rPr>
          <w:rFonts w:ascii="Times New Roman" w:eastAsia="Times New Roman" w:hAnsi="Times New Roman" w:cs="Times New Roman"/>
          <w:color w:val="000000"/>
          <w:sz w:val="20"/>
          <w:szCs w:val="20"/>
          <w:shd w:val="clear" w:color="auto" w:fill="FFFFFF"/>
          <w:vertAlign w:val="superscript"/>
        </w:rPr>
        <w:t>th</w:t>
      </w:r>
      <w:r w:rsidR="002C0BE9" w:rsidRPr="00D8379A">
        <w:rPr>
          <w:rFonts w:ascii="Times New Roman" w:eastAsia="Times New Roman" w:hAnsi="Times New Roman" w:cs="Times New Roman"/>
          <w:color w:val="000000"/>
          <w:sz w:val="20"/>
          <w:szCs w:val="20"/>
          <w:shd w:val="clear" w:color="auto" w:fill="FFFFFF"/>
        </w:rPr>
        <w:t>, 201</w:t>
      </w:r>
      <w:r w:rsidR="0094529F" w:rsidRPr="00D8379A">
        <w:rPr>
          <w:rFonts w:ascii="Times New Roman" w:eastAsia="Times New Roman" w:hAnsi="Times New Roman" w:cs="Times New Roman"/>
          <w:color w:val="000000"/>
          <w:sz w:val="20"/>
          <w:szCs w:val="20"/>
          <w:shd w:val="clear" w:color="auto" w:fill="FFFFFF"/>
        </w:rPr>
        <w:t>8</w:t>
      </w:r>
    </w:p>
    <w:p w:rsidR="002C0BE9" w:rsidRDefault="001B6220" w:rsidP="002C0BE9">
      <w:pPr>
        <w:spacing w:after="0" w:line="240" w:lineRule="auto"/>
        <w:ind w:left="-900"/>
        <w:jc w:val="center"/>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8:30</w:t>
      </w:r>
      <w:r w:rsidR="0094529F" w:rsidRPr="00D8379A">
        <w:rPr>
          <w:rFonts w:ascii="Times New Roman" w:eastAsia="Times New Roman" w:hAnsi="Times New Roman" w:cs="Times New Roman"/>
          <w:color w:val="000000"/>
          <w:sz w:val="20"/>
          <w:szCs w:val="20"/>
          <w:shd w:val="clear" w:color="auto" w:fill="FFFFFF"/>
        </w:rPr>
        <w:t xml:space="preserve"> </w:t>
      </w:r>
      <w:r>
        <w:rPr>
          <w:rFonts w:ascii="Times New Roman" w:eastAsia="Times New Roman" w:hAnsi="Times New Roman" w:cs="Times New Roman"/>
          <w:color w:val="000000"/>
          <w:sz w:val="20"/>
          <w:szCs w:val="20"/>
          <w:shd w:val="clear" w:color="auto" w:fill="FFFFFF"/>
        </w:rPr>
        <w:t>a</w:t>
      </w:r>
      <w:r w:rsidR="0094529F" w:rsidRPr="00D8379A">
        <w:rPr>
          <w:rFonts w:ascii="Times New Roman" w:eastAsia="Times New Roman" w:hAnsi="Times New Roman" w:cs="Times New Roman"/>
          <w:color w:val="000000"/>
          <w:sz w:val="20"/>
          <w:szCs w:val="20"/>
          <w:shd w:val="clear" w:color="auto" w:fill="FFFFFF"/>
        </w:rPr>
        <w:t xml:space="preserve">.m. – </w:t>
      </w:r>
      <w:r>
        <w:rPr>
          <w:rFonts w:ascii="Times New Roman" w:eastAsia="Times New Roman" w:hAnsi="Times New Roman" w:cs="Times New Roman"/>
          <w:color w:val="000000"/>
          <w:sz w:val="20"/>
          <w:szCs w:val="20"/>
          <w:shd w:val="clear" w:color="auto" w:fill="FFFFFF"/>
        </w:rPr>
        <w:t>12:3</w:t>
      </w:r>
      <w:r w:rsidR="002C0BE9" w:rsidRPr="00D8379A">
        <w:rPr>
          <w:rFonts w:ascii="Times New Roman" w:eastAsia="Times New Roman" w:hAnsi="Times New Roman" w:cs="Times New Roman"/>
          <w:color w:val="000000"/>
          <w:sz w:val="20"/>
          <w:szCs w:val="20"/>
          <w:shd w:val="clear" w:color="auto" w:fill="FFFFFF"/>
        </w:rPr>
        <w:t>0 p.m. EST</w:t>
      </w:r>
    </w:p>
    <w:p w:rsidR="001B6220" w:rsidRDefault="001B6220" w:rsidP="002C0BE9">
      <w:pPr>
        <w:spacing w:after="0" w:line="240" w:lineRule="auto"/>
        <w:ind w:left="-900"/>
        <w:jc w:val="center"/>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North Collier Regional Park</w:t>
      </w:r>
    </w:p>
    <w:p w:rsidR="001B6220" w:rsidRDefault="001B6220" w:rsidP="001B6220">
      <w:pPr>
        <w:spacing w:after="0" w:line="240" w:lineRule="auto"/>
        <w:ind w:left="-900"/>
        <w:jc w:val="center"/>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15000 Livingston Rd.</w:t>
      </w:r>
    </w:p>
    <w:p w:rsidR="001B6220" w:rsidRPr="00D8379A" w:rsidRDefault="001B6220" w:rsidP="001B6220">
      <w:pPr>
        <w:spacing w:after="0" w:line="240" w:lineRule="auto"/>
        <w:ind w:left="3420" w:firstLine="180"/>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color w:val="000000"/>
          <w:sz w:val="20"/>
          <w:szCs w:val="20"/>
          <w:shd w:val="clear" w:color="auto" w:fill="FFFFFF"/>
        </w:rPr>
        <w:t xml:space="preserve">    Naples, FL 34109</w:t>
      </w:r>
    </w:p>
    <w:p w:rsidR="002B4385" w:rsidRPr="00D8379A" w:rsidRDefault="002B4385" w:rsidP="002B4385">
      <w:pPr>
        <w:pStyle w:val="NoSpacing"/>
        <w:jc w:val="center"/>
        <w:rPr>
          <w:rFonts w:ascii="Times New Roman" w:hAnsi="Times New Roman" w:cs="Times New Roman"/>
        </w:rPr>
      </w:pPr>
    </w:p>
    <w:p w:rsidR="002B4385" w:rsidRPr="00D8379A" w:rsidRDefault="002B4385" w:rsidP="002B4385">
      <w:pPr>
        <w:pStyle w:val="NoSpacing"/>
        <w:jc w:val="center"/>
        <w:rPr>
          <w:rFonts w:ascii="Times New Roman" w:hAnsi="Times New Roman" w:cs="Times New Roman"/>
          <w:b/>
        </w:rPr>
      </w:pPr>
      <w:r w:rsidRPr="00D8379A">
        <w:rPr>
          <w:rFonts w:ascii="Times New Roman" w:hAnsi="Times New Roman" w:cs="Times New Roman"/>
          <w:b/>
        </w:rPr>
        <w:t>Meeting Summary</w:t>
      </w:r>
    </w:p>
    <w:p w:rsidR="002B4385" w:rsidRPr="00D8379A" w:rsidRDefault="002B4385" w:rsidP="002B4385">
      <w:pPr>
        <w:pStyle w:val="NoSpacing"/>
        <w:rPr>
          <w:rFonts w:ascii="Times New Roman" w:hAnsi="Times New Roman" w:cs="Times New Roman"/>
        </w:rPr>
      </w:pPr>
    </w:p>
    <w:p w:rsidR="002B4385" w:rsidRPr="00D8379A" w:rsidRDefault="002B4385" w:rsidP="002B4385">
      <w:pPr>
        <w:pStyle w:val="NoSpacing"/>
        <w:contextualSpacing/>
        <w:rPr>
          <w:rFonts w:ascii="Times New Roman" w:hAnsi="Times New Roman" w:cs="Times New Roman"/>
          <w:i/>
          <w:sz w:val="20"/>
        </w:rPr>
      </w:pPr>
      <w:r w:rsidRPr="00D8379A">
        <w:rPr>
          <w:rFonts w:ascii="Times New Roman" w:hAnsi="Times New Roman" w:cs="Times New Roman"/>
          <w:i/>
          <w:sz w:val="20"/>
        </w:rPr>
        <w:t xml:space="preserve">Note:  The following is a summary of the highlights of the proceedings and is not intended to be construed as a transcript.  To obtain meeting materials, please visit </w:t>
      </w:r>
      <w:hyperlink r:id="rId10" w:history="1">
        <w:r w:rsidRPr="00D8379A">
          <w:rPr>
            <w:rStyle w:val="Hyperlink"/>
            <w:rFonts w:ascii="Times New Roman" w:hAnsi="Times New Roman" w:cs="Times New Roman"/>
            <w:i/>
            <w:sz w:val="20"/>
          </w:rPr>
          <w:t>www.flgov.com/childrens-cabinet</w:t>
        </w:r>
      </w:hyperlink>
      <w:r w:rsidRPr="00D8379A">
        <w:rPr>
          <w:rFonts w:ascii="Times New Roman" w:hAnsi="Times New Roman" w:cs="Times New Roman"/>
          <w:i/>
          <w:sz w:val="20"/>
        </w:rPr>
        <w:t>.</w:t>
      </w:r>
    </w:p>
    <w:p w:rsidR="002B4385" w:rsidRPr="00D8379A" w:rsidRDefault="002B4385" w:rsidP="002B4385">
      <w:pPr>
        <w:pStyle w:val="NoSpacing"/>
        <w:contextualSpacing/>
        <w:rPr>
          <w:rFonts w:ascii="Times New Roman" w:hAnsi="Times New Roman" w:cs="Times New Roman"/>
        </w:rPr>
      </w:pPr>
    </w:p>
    <w:p w:rsidR="002B4385" w:rsidRPr="00D8379A" w:rsidRDefault="002B4385" w:rsidP="002B4385">
      <w:pPr>
        <w:pStyle w:val="NoSpacing"/>
        <w:contextualSpacing/>
        <w:jc w:val="center"/>
        <w:rPr>
          <w:rFonts w:ascii="Times New Roman" w:hAnsi="Times New Roman" w:cs="Times New Roman"/>
          <w:b/>
        </w:rPr>
      </w:pPr>
      <w:r w:rsidRPr="00D8379A">
        <w:rPr>
          <w:rFonts w:ascii="Times New Roman" w:hAnsi="Times New Roman" w:cs="Times New Roman"/>
          <w:b/>
        </w:rPr>
        <w:t>Attendance Summary</w:t>
      </w:r>
    </w:p>
    <w:p w:rsidR="002B4385" w:rsidRPr="00D8379A" w:rsidRDefault="002B4385" w:rsidP="002B4385">
      <w:pPr>
        <w:pStyle w:val="NoSpacing"/>
        <w:contextualSpacing/>
        <w:jc w:val="center"/>
        <w:rPr>
          <w:rFonts w:ascii="Times New Roman" w:hAnsi="Times New Roman" w:cs="Times New Roman"/>
        </w:rPr>
      </w:pPr>
    </w:p>
    <w:p w:rsidR="002B4385" w:rsidRPr="00D8379A" w:rsidRDefault="000116B6" w:rsidP="002B4385">
      <w:pPr>
        <w:pStyle w:val="NoSpacing"/>
        <w:contextualSpacing/>
        <w:jc w:val="both"/>
        <w:rPr>
          <w:rFonts w:ascii="Times New Roman" w:hAnsi="Times New Roman" w:cs="Times New Roman"/>
          <w:sz w:val="24"/>
          <w:szCs w:val="24"/>
          <w:u w:val="single"/>
        </w:rPr>
      </w:pPr>
      <w:r w:rsidRPr="00D8379A">
        <w:rPr>
          <w:rFonts w:ascii="Times New Roman" w:hAnsi="Times New Roman" w:cs="Times New Roman"/>
          <w:sz w:val="24"/>
          <w:szCs w:val="24"/>
          <w:u w:val="single"/>
        </w:rPr>
        <w:t>FCYC</w:t>
      </w:r>
      <w:r w:rsidR="0065563F">
        <w:rPr>
          <w:rFonts w:ascii="Times New Roman" w:hAnsi="Times New Roman" w:cs="Times New Roman"/>
          <w:sz w:val="24"/>
          <w:szCs w:val="24"/>
          <w:u w:val="single"/>
        </w:rPr>
        <w:t xml:space="preserve"> Members in A</w:t>
      </w:r>
      <w:r w:rsidR="002B4385" w:rsidRPr="00D8379A">
        <w:rPr>
          <w:rFonts w:ascii="Times New Roman" w:hAnsi="Times New Roman" w:cs="Times New Roman"/>
          <w:sz w:val="24"/>
          <w:szCs w:val="24"/>
          <w:u w:val="single"/>
        </w:rPr>
        <w:t>ttendance:</w:t>
      </w:r>
    </w:p>
    <w:p w:rsidR="002B4385" w:rsidRPr="00D8379A" w:rsidRDefault="002B4385" w:rsidP="002B4385">
      <w:pPr>
        <w:pStyle w:val="NoSpacing"/>
        <w:numPr>
          <w:ilvl w:val="0"/>
          <w:numId w:val="11"/>
        </w:numPr>
        <w:contextualSpacing/>
        <w:rPr>
          <w:rFonts w:ascii="Times New Roman" w:hAnsi="Times New Roman" w:cs="Times New Roman"/>
          <w:sz w:val="24"/>
          <w:szCs w:val="24"/>
        </w:rPr>
        <w:sectPr w:rsidR="002B4385" w:rsidRPr="00D8379A">
          <w:footerReference w:type="default" r:id="rId11"/>
          <w:pgSz w:w="12240" w:h="15840"/>
          <w:pgMar w:top="1440" w:right="1440" w:bottom="1440" w:left="1440" w:header="720" w:footer="720" w:gutter="0"/>
          <w:cols w:space="720"/>
          <w:docGrid w:linePitch="360"/>
        </w:sectPr>
      </w:pPr>
    </w:p>
    <w:p w:rsidR="002B4385" w:rsidRDefault="002B4385"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Chair Wansley Walters</w:t>
      </w:r>
    </w:p>
    <w:p w:rsidR="00E02694" w:rsidRPr="00D8379A" w:rsidRDefault="00E02694" w:rsidP="002B4385">
      <w:pPr>
        <w:pStyle w:val="NoSpacing"/>
        <w:numPr>
          <w:ilvl w:val="0"/>
          <w:numId w:val="11"/>
        </w:numPr>
        <w:contextualSpacing/>
        <w:rPr>
          <w:rFonts w:ascii="Times New Roman" w:hAnsi="Times New Roman" w:cs="Times New Roman"/>
          <w:sz w:val="24"/>
          <w:szCs w:val="24"/>
        </w:rPr>
      </w:pPr>
      <w:r>
        <w:rPr>
          <w:rFonts w:ascii="Times New Roman" w:hAnsi="Times New Roman" w:cs="Times New Roman"/>
          <w:sz w:val="24"/>
          <w:szCs w:val="24"/>
        </w:rPr>
        <w:t>Senator Lauren Book</w:t>
      </w:r>
    </w:p>
    <w:p w:rsidR="00E030D3" w:rsidRPr="00D8379A" w:rsidRDefault="00E030D3" w:rsidP="00E030D3">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Secretary Mike Carroll</w:t>
      </w:r>
    </w:p>
    <w:p w:rsidR="002B4385" w:rsidRPr="00D8379A" w:rsidRDefault="004B1010"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Secretary Christy Daly</w:t>
      </w:r>
    </w:p>
    <w:p w:rsidR="00E030D3" w:rsidRPr="00D8379A" w:rsidRDefault="00E030D3">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Director Zackary Gibson</w:t>
      </w:r>
    </w:p>
    <w:p w:rsidR="002B4385" w:rsidRPr="00D8379A" w:rsidRDefault="002B4385"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Judge Sandy Karlan</w:t>
      </w:r>
      <w:r w:rsidR="00524FD0" w:rsidRPr="00D8379A">
        <w:rPr>
          <w:rFonts w:ascii="Times New Roman" w:hAnsi="Times New Roman" w:cs="Times New Roman"/>
          <w:sz w:val="24"/>
          <w:szCs w:val="24"/>
        </w:rPr>
        <w:t xml:space="preserve"> </w:t>
      </w:r>
      <w:r w:rsidR="00C35178" w:rsidRPr="00D8379A">
        <w:rPr>
          <w:rFonts w:ascii="Times New Roman" w:hAnsi="Times New Roman" w:cs="Times New Roman"/>
          <w:sz w:val="24"/>
          <w:szCs w:val="24"/>
        </w:rPr>
        <w:t>(Ret.)</w:t>
      </w:r>
    </w:p>
    <w:p w:rsidR="00833B11" w:rsidRPr="00D8379A" w:rsidRDefault="00E02694" w:rsidP="002B4385">
      <w:pPr>
        <w:pStyle w:val="NoSpacing"/>
        <w:numPr>
          <w:ilvl w:val="0"/>
          <w:numId w:val="11"/>
        </w:numPr>
        <w:contextualSpacing/>
        <w:rPr>
          <w:rFonts w:ascii="Times New Roman" w:hAnsi="Times New Roman" w:cs="Times New Roman"/>
          <w:sz w:val="24"/>
          <w:szCs w:val="24"/>
        </w:rPr>
      </w:pPr>
      <w:r>
        <w:rPr>
          <w:rFonts w:ascii="Times New Roman" w:hAnsi="Times New Roman" w:cs="Times New Roman"/>
          <w:sz w:val="24"/>
          <w:szCs w:val="24"/>
        </w:rPr>
        <w:t xml:space="preserve">Erin Smeltzer (for </w:t>
      </w:r>
      <w:r w:rsidR="00833B11" w:rsidRPr="00D8379A">
        <w:rPr>
          <w:rFonts w:ascii="Times New Roman" w:hAnsi="Times New Roman" w:cs="Times New Roman"/>
          <w:sz w:val="24"/>
          <w:szCs w:val="24"/>
        </w:rPr>
        <w:t>Director Rodney MacKinnon</w:t>
      </w:r>
      <w:r>
        <w:rPr>
          <w:rFonts w:ascii="Times New Roman" w:hAnsi="Times New Roman" w:cs="Times New Roman"/>
          <w:sz w:val="24"/>
          <w:szCs w:val="24"/>
        </w:rPr>
        <w:t>)</w:t>
      </w:r>
    </w:p>
    <w:p w:rsidR="00A10692" w:rsidRDefault="00A10692" w:rsidP="009012CF">
      <w:pPr>
        <w:pStyle w:val="NoSpacing"/>
        <w:numPr>
          <w:ilvl w:val="0"/>
          <w:numId w:val="11"/>
        </w:numPr>
        <w:contextualSpacing/>
        <w:rPr>
          <w:rFonts w:ascii="Times New Roman" w:hAnsi="Times New Roman" w:cs="Times New Roman"/>
          <w:sz w:val="24"/>
          <w:szCs w:val="24"/>
        </w:rPr>
      </w:pPr>
      <w:r>
        <w:rPr>
          <w:rFonts w:ascii="Times New Roman" w:hAnsi="Times New Roman" w:cs="Times New Roman"/>
          <w:sz w:val="24"/>
          <w:szCs w:val="24"/>
        </w:rPr>
        <w:t>Vice Chancellor Jacob Oliva (for Commissioner Pam Stewart)</w:t>
      </w:r>
    </w:p>
    <w:p w:rsidR="00FA3D2B" w:rsidRPr="00D8379A" w:rsidRDefault="00FA3D2B" w:rsidP="009012CF">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 xml:space="preserve">Justice </w:t>
      </w:r>
      <w:r w:rsidR="009012CF" w:rsidRPr="00D8379A">
        <w:rPr>
          <w:rFonts w:ascii="Times New Roman" w:hAnsi="Times New Roman" w:cs="Times New Roman"/>
          <w:sz w:val="24"/>
          <w:szCs w:val="24"/>
        </w:rPr>
        <w:t>Barbara Pariente</w:t>
      </w:r>
    </w:p>
    <w:p w:rsidR="00E030D3" w:rsidRPr="00D8379A" w:rsidRDefault="00E02694" w:rsidP="002B4385">
      <w:pPr>
        <w:pStyle w:val="NoSpacing"/>
        <w:numPr>
          <w:ilvl w:val="0"/>
          <w:numId w:val="11"/>
        </w:numPr>
        <w:contextualSpacing/>
        <w:rPr>
          <w:rFonts w:ascii="Times New Roman" w:hAnsi="Times New Roman" w:cs="Times New Roman"/>
          <w:sz w:val="24"/>
          <w:szCs w:val="24"/>
        </w:rPr>
      </w:pPr>
      <w:r>
        <w:rPr>
          <w:rFonts w:ascii="Times New Roman" w:hAnsi="Times New Roman" w:cs="Times New Roman"/>
          <w:sz w:val="24"/>
          <w:szCs w:val="24"/>
        </w:rPr>
        <w:t xml:space="preserve">Jeff Smith (for </w:t>
      </w:r>
      <w:r w:rsidR="00E030D3" w:rsidRPr="00D8379A">
        <w:rPr>
          <w:rFonts w:ascii="Times New Roman" w:hAnsi="Times New Roman" w:cs="Times New Roman"/>
          <w:sz w:val="24"/>
          <w:szCs w:val="24"/>
        </w:rPr>
        <w:t>Director Barbara Palmer</w:t>
      </w:r>
      <w:r>
        <w:rPr>
          <w:rFonts w:ascii="Times New Roman" w:hAnsi="Times New Roman" w:cs="Times New Roman"/>
          <w:sz w:val="24"/>
          <w:szCs w:val="24"/>
        </w:rPr>
        <w:t>)</w:t>
      </w:r>
    </w:p>
    <w:p w:rsidR="00833B11" w:rsidRPr="00D8379A" w:rsidRDefault="00833B11"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Dr. Celeste Philp</w:t>
      </w:r>
    </w:p>
    <w:p w:rsidR="00E030D3" w:rsidRDefault="00E030D3" w:rsidP="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Diana Ragbeer</w:t>
      </w:r>
    </w:p>
    <w:p w:rsidR="00E02694" w:rsidRPr="00D8379A" w:rsidRDefault="00E02694" w:rsidP="002B4385">
      <w:pPr>
        <w:pStyle w:val="NoSpacing"/>
        <w:numPr>
          <w:ilvl w:val="0"/>
          <w:numId w:val="11"/>
        </w:numPr>
        <w:contextualSpacing/>
        <w:rPr>
          <w:rFonts w:ascii="Times New Roman" w:hAnsi="Times New Roman" w:cs="Times New Roman"/>
          <w:sz w:val="24"/>
          <w:szCs w:val="24"/>
        </w:rPr>
      </w:pPr>
      <w:r>
        <w:rPr>
          <w:rFonts w:ascii="Times New Roman" w:hAnsi="Times New Roman" w:cs="Times New Roman"/>
          <w:sz w:val="24"/>
          <w:szCs w:val="24"/>
        </w:rPr>
        <w:t>Tanya Wilkins</w:t>
      </w:r>
    </w:p>
    <w:p w:rsidR="002B4385" w:rsidRPr="00D8379A" w:rsidRDefault="002B4385">
      <w:pPr>
        <w:pStyle w:val="NoSpacing"/>
        <w:numPr>
          <w:ilvl w:val="0"/>
          <w:numId w:val="11"/>
        </w:numPr>
        <w:contextualSpacing/>
        <w:rPr>
          <w:rFonts w:ascii="Times New Roman" w:hAnsi="Times New Roman" w:cs="Times New Roman"/>
          <w:sz w:val="24"/>
          <w:szCs w:val="24"/>
        </w:rPr>
      </w:pPr>
      <w:r w:rsidRPr="00D8379A">
        <w:rPr>
          <w:rFonts w:ascii="Times New Roman" w:hAnsi="Times New Roman" w:cs="Times New Roman"/>
          <w:sz w:val="24"/>
          <w:szCs w:val="24"/>
        </w:rPr>
        <w:t xml:space="preserve">Victoria </w:t>
      </w:r>
      <w:r w:rsidR="00B83245" w:rsidRPr="00D8379A">
        <w:rPr>
          <w:rFonts w:ascii="Times New Roman" w:hAnsi="Times New Roman" w:cs="Times New Roman"/>
          <w:sz w:val="24"/>
          <w:szCs w:val="24"/>
        </w:rPr>
        <w:t xml:space="preserve">Vangalis </w:t>
      </w:r>
      <w:r w:rsidRPr="00D8379A">
        <w:rPr>
          <w:rFonts w:ascii="Times New Roman" w:hAnsi="Times New Roman" w:cs="Times New Roman"/>
          <w:sz w:val="24"/>
          <w:szCs w:val="24"/>
        </w:rPr>
        <w:t>Zepp</w:t>
      </w:r>
    </w:p>
    <w:p w:rsidR="00833B11" w:rsidRPr="00D8379A" w:rsidRDefault="00833B11" w:rsidP="00833B11">
      <w:pPr>
        <w:spacing w:line="240" w:lineRule="auto"/>
        <w:contextualSpacing/>
        <w:rPr>
          <w:rFonts w:ascii="Times New Roman" w:hAnsi="Times New Roman" w:cs="Times New Roman"/>
          <w:sz w:val="24"/>
          <w:szCs w:val="24"/>
        </w:rPr>
        <w:sectPr w:rsidR="00833B11" w:rsidRPr="00D8379A" w:rsidSect="007C0C75">
          <w:type w:val="continuous"/>
          <w:pgSz w:w="12240" w:h="15840"/>
          <w:pgMar w:top="1440" w:right="1440" w:bottom="1440" w:left="1440" w:header="720" w:footer="720" w:gutter="0"/>
          <w:cols w:num="2" w:space="720"/>
          <w:docGrid w:linePitch="360"/>
        </w:sectPr>
      </w:pPr>
    </w:p>
    <w:p w:rsidR="002B4385" w:rsidRPr="00D8379A" w:rsidRDefault="002B4385" w:rsidP="002B4385">
      <w:pPr>
        <w:spacing w:line="240" w:lineRule="auto"/>
        <w:contextualSpacing/>
        <w:rPr>
          <w:rFonts w:ascii="Times New Roman" w:hAnsi="Times New Roman" w:cs="Times New Roman"/>
          <w:sz w:val="24"/>
          <w:szCs w:val="24"/>
        </w:rPr>
      </w:pPr>
    </w:p>
    <w:p w:rsidR="00687BF5" w:rsidRPr="00D8379A" w:rsidRDefault="00687BF5" w:rsidP="00687BF5">
      <w:pPr>
        <w:spacing w:line="240" w:lineRule="auto"/>
        <w:contextualSpacing/>
        <w:rPr>
          <w:rFonts w:ascii="Times New Roman" w:hAnsi="Times New Roman" w:cs="Times New Roman"/>
          <w:sz w:val="24"/>
          <w:szCs w:val="24"/>
          <w:u w:val="single"/>
        </w:rPr>
      </w:pPr>
      <w:r w:rsidRPr="00D8379A">
        <w:rPr>
          <w:rFonts w:ascii="Times New Roman" w:hAnsi="Times New Roman" w:cs="Times New Roman"/>
          <w:sz w:val="24"/>
          <w:szCs w:val="24"/>
          <w:u w:val="single"/>
        </w:rPr>
        <w:t xml:space="preserve">Staff in Attendance: </w:t>
      </w:r>
    </w:p>
    <w:p w:rsidR="00687BF5" w:rsidRDefault="00687BF5" w:rsidP="00687BF5">
      <w:pPr>
        <w:pStyle w:val="ListParagraph"/>
        <w:numPr>
          <w:ilvl w:val="0"/>
          <w:numId w:val="13"/>
        </w:numPr>
        <w:spacing w:line="240" w:lineRule="auto"/>
        <w:rPr>
          <w:rFonts w:ascii="Times New Roman" w:hAnsi="Times New Roman" w:cs="Times New Roman"/>
          <w:sz w:val="24"/>
          <w:szCs w:val="24"/>
        </w:rPr>
      </w:pPr>
      <w:r w:rsidRPr="00D8379A">
        <w:rPr>
          <w:rFonts w:ascii="Times New Roman" w:hAnsi="Times New Roman" w:cs="Times New Roman"/>
          <w:sz w:val="24"/>
          <w:szCs w:val="24"/>
        </w:rPr>
        <w:t>Lindsey Zander</w:t>
      </w:r>
    </w:p>
    <w:p w:rsidR="00336F40" w:rsidRPr="00D8379A" w:rsidRDefault="00336F40" w:rsidP="00687BF5">
      <w:pPr>
        <w:pStyle w:val="ListParagraph"/>
        <w:numPr>
          <w:ilvl w:val="0"/>
          <w:numId w:val="13"/>
        </w:numPr>
        <w:spacing w:line="240" w:lineRule="auto"/>
        <w:rPr>
          <w:rFonts w:ascii="Times New Roman" w:hAnsi="Times New Roman" w:cs="Times New Roman"/>
          <w:sz w:val="24"/>
          <w:szCs w:val="24"/>
        </w:rPr>
      </w:pPr>
      <w:r>
        <w:rPr>
          <w:rFonts w:ascii="Times New Roman" w:hAnsi="Times New Roman" w:cs="Times New Roman"/>
          <w:sz w:val="24"/>
          <w:szCs w:val="24"/>
        </w:rPr>
        <w:t>Pat Smith</w:t>
      </w:r>
    </w:p>
    <w:p w:rsidR="00ED6DD0" w:rsidRPr="00D8379A" w:rsidRDefault="00ED6DD0" w:rsidP="00FE3617">
      <w:pPr>
        <w:spacing w:line="240" w:lineRule="auto"/>
        <w:contextualSpacing/>
        <w:rPr>
          <w:rFonts w:ascii="Times New Roman" w:hAnsi="Times New Roman" w:cs="Times New Roman"/>
          <w:sz w:val="24"/>
          <w:szCs w:val="24"/>
          <w:u w:val="single"/>
        </w:rPr>
      </w:pPr>
    </w:p>
    <w:p w:rsidR="00833B11" w:rsidRPr="00D8379A" w:rsidRDefault="00833B11" w:rsidP="009012CF">
      <w:pPr>
        <w:pStyle w:val="ListParagraph"/>
        <w:spacing w:line="240" w:lineRule="auto"/>
        <w:rPr>
          <w:rFonts w:ascii="Times New Roman" w:hAnsi="Times New Roman" w:cs="Times New Roman"/>
          <w:i/>
          <w:sz w:val="24"/>
          <w:szCs w:val="24"/>
        </w:rPr>
      </w:pPr>
    </w:p>
    <w:p w:rsidR="006B06F5" w:rsidRPr="00D8379A" w:rsidRDefault="006B06F5" w:rsidP="00E02694">
      <w:pPr>
        <w:spacing w:line="360" w:lineRule="auto"/>
        <w:rPr>
          <w:rFonts w:ascii="Times New Roman" w:hAnsi="Times New Roman" w:cs="Times New Roman"/>
          <w:sz w:val="24"/>
          <w:szCs w:val="24"/>
        </w:rPr>
        <w:sectPr w:rsidR="006B06F5" w:rsidRPr="00D8379A" w:rsidSect="00E031D5">
          <w:type w:val="continuous"/>
          <w:pgSz w:w="12240" w:h="15840"/>
          <w:pgMar w:top="1440" w:right="1440" w:bottom="1440" w:left="1440" w:header="720" w:footer="720" w:gutter="0"/>
          <w:cols w:num="2" w:space="0"/>
          <w:docGrid w:linePitch="360"/>
        </w:sectPr>
      </w:pPr>
    </w:p>
    <w:p w:rsidR="00833B11" w:rsidRPr="00D8379A" w:rsidRDefault="0039493E" w:rsidP="00E02694">
      <w:pPr>
        <w:spacing w:line="240" w:lineRule="auto"/>
        <w:contextualSpacing/>
        <w:rPr>
          <w:rFonts w:ascii="Times New Roman" w:hAnsi="Times New Roman" w:cs="Times New Roman"/>
          <w:sz w:val="24"/>
          <w:szCs w:val="24"/>
        </w:rPr>
      </w:pPr>
      <w:r w:rsidRPr="00D8379A">
        <w:rPr>
          <w:rFonts w:ascii="Times New Roman" w:hAnsi="Times New Roman" w:cs="Times New Roman"/>
          <w:noProof/>
          <w:sz w:val="24"/>
          <w:szCs w:val="24"/>
          <w:u w:val="single"/>
        </w:rPr>
        <mc:AlternateContent>
          <mc:Choice Requires="wps">
            <w:drawing>
              <wp:anchor distT="0" distB="0" distL="114300" distR="114300" simplePos="0" relativeHeight="251662336" behindDoc="0" locked="0" layoutInCell="1" allowOverlap="1" wp14:anchorId="3EE2413E" wp14:editId="08EDBE98">
                <wp:simplePos x="0" y="0"/>
                <wp:positionH relativeFrom="margin">
                  <wp:align>right</wp:align>
                </wp:positionH>
                <wp:positionV relativeFrom="paragraph">
                  <wp:posOffset>44450</wp:posOffset>
                </wp:positionV>
                <wp:extent cx="1514475" cy="5810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514475" cy="581025"/>
                        </a:xfrm>
                        <a:prstGeom prst="rect">
                          <a:avLst/>
                        </a:prstGeom>
                        <a:solidFill>
                          <a:schemeClr val="lt1"/>
                        </a:solidFill>
                        <a:ln w="6350">
                          <a:solidFill>
                            <a:prstClr val="black"/>
                          </a:solidFill>
                        </a:ln>
                      </wps:spPr>
                      <wps:txbx>
                        <w:txbxContent>
                          <w:p w:rsidR="0039493E" w:rsidRPr="00D8379A" w:rsidRDefault="0082301C">
                            <w:pPr>
                              <w:rPr>
                                <w:rFonts w:ascii="Times New Roman" w:hAnsi="Times New Roman" w:cs="Times New Roman"/>
                              </w:rPr>
                            </w:pPr>
                            <w:r>
                              <w:rPr>
                                <w:rFonts w:ascii="Times New Roman" w:hAnsi="Times New Roman" w:cs="Times New Roman"/>
                              </w:rPr>
                              <w:t>Meeting Start: 8:45am</w:t>
                            </w:r>
                          </w:p>
                          <w:p w:rsidR="0039493E" w:rsidRPr="00D8379A" w:rsidRDefault="0082301C">
                            <w:pPr>
                              <w:rPr>
                                <w:rFonts w:ascii="Times New Roman" w:hAnsi="Times New Roman" w:cs="Times New Roman"/>
                              </w:rPr>
                            </w:pPr>
                            <w:r>
                              <w:rPr>
                                <w:rFonts w:ascii="Times New Roman" w:hAnsi="Times New Roman" w:cs="Times New Roman"/>
                              </w:rPr>
                              <w:t>Meeting End: 12:25</w:t>
                            </w:r>
                            <w:r w:rsidR="0039493E" w:rsidRPr="00D8379A">
                              <w:rPr>
                                <w:rFonts w:ascii="Times New Roman" w:hAnsi="Times New Roman" w:cs="Times New Roman"/>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2413E" id="_x0000_t202" coordsize="21600,21600" o:spt="202" path="m,l,21600r21600,l21600,xe">
                <v:stroke joinstyle="miter"/>
                <v:path gradientshapeok="t" o:connecttype="rect"/>
              </v:shapetype>
              <v:shape id="Text Box 1" o:spid="_x0000_s1026" type="#_x0000_t202" style="position:absolute;margin-left:68.05pt;margin-top:3.5pt;width:119.25pt;height:45.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" fillcolor="white [3201]" strokeweight=".5pt">
                <v:textbox>
                  <w:txbxContent>
                    <w:p w:rsidR="0039493E" w:rsidRPr="00D8379A" w:rsidRDefault="0082301C">
                      <w:pPr>
                        <w:rPr>
                          <w:rFonts w:ascii="Times New Roman" w:hAnsi="Times New Roman" w:cs="Times New Roman"/>
                        </w:rPr>
                      </w:pPr>
                      <w:r>
                        <w:rPr>
                          <w:rFonts w:ascii="Times New Roman" w:hAnsi="Times New Roman" w:cs="Times New Roman"/>
                        </w:rPr>
                        <w:t>Meeting Start: 8:45am</w:t>
                      </w:r>
                    </w:p>
                    <w:p w:rsidR="0039493E" w:rsidRPr="00D8379A" w:rsidRDefault="0082301C">
                      <w:pPr>
                        <w:rPr>
                          <w:rFonts w:ascii="Times New Roman" w:hAnsi="Times New Roman" w:cs="Times New Roman"/>
                        </w:rPr>
                      </w:pPr>
                      <w:r>
                        <w:rPr>
                          <w:rFonts w:ascii="Times New Roman" w:hAnsi="Times New Roman" w:cs="Times New Roman"/>
                        </w:rPr>
                        <w:t>Meeting End: 12:25</w:t>
                      </w:r>
                      <w:r w:rsidR="0039493E" w:rsidRPr="00D8379A">
                        <w:rPr>
                          <w:rFonts w:ascii="Times New Roman" w:hAnsi="Times New Roman" w:cs="Times New Roman"/>
                        </w:rPr>
                        <w:t>pm</w:t>
                      </w:r>
                    </w:p>
                  </w:txbxContent>
                </v:textbox>
                <w10:wrap anchorx="margin"/>
              </v:shape>
            </w:pict>
          </mc:Fallback>
        </mc:AlternateContent>
      </w:r>
    </w:p>
    <w:p w:rsidR="00833B11" w:rsidRPr="00D8379A" w:rsidRDefault="00833B11" w:rsidP="00E270C4">
      <w:pPr>
        <w:spacing w:line="360" w:lineRule="auto"/>
        <w:contextualSpacing/>
        <w:jc w:val="center"/>
        <w:rPr>
          <w:rFonts w:ascii="Times New Roman" w:hAnsi="Times New Roman" w:cs="Times New Roman"/>
          <w:b/>
          <w:sz w:val="24"/>
          <w:szCs w:val="24"/>
        </w:rPr>
      </w:pPr>
    </w:p>
    <w:p w:rsidR="00D8379A" w:rsidRDefault="00D8379A" w:rsidP="00E270C4">
      <w:pPr>
        <w:spacing w:line="360" w:lineRule="auto"/>
        <w:contextualSpacing/>
        <w:jc w:val="center"/>
        <w:rPr>
          <w:rFonts w:ascii="Times New Roman" w:hAnsi="Times New Roman" w:cs="Times New Roman"/>
          <w:b/>
          <w:sz w:val="24"/>
          <w:szCs w:val="24"/>
        </w:rPr>
      </w:pPr>
    </w:p>
    <w:p w:rsidR="002B4385" w:rsidRPr="00D8379A" w:rsidRDefault="002B4385" w:rsidP="00E270C4">
      <w:pPr>
        <w:spacing w:line="360" w:lineRule="auto"/>
        <w:contextualSpacing/>
        <w:jc w:val="center"/>
        <w:rPr>
          <w:rFonts w:ascii="Times New Roman" w:hAnsi="Times New Roman" w:cs="Times New Roman"/>
          <w:b/>
          <w:sz w:val="24"/>
          <w:szCs w:val="24"/>
        </w:rPr>
      </w:pPr>
      <w:r w:rsidRPr="00D8379A">
        <w:rPr>
          <w:rFonts w:ascii="Times New Roman" w:hAnsi="Times New Roman" w:cs="Times New Roman"/>
          <w:b/>
          <w:sz w:val="24"/>
          <w:szCs w:val="24"/>
        </w:rPr>
        <w:t>Proceedings</w:t>
      </w:r>
    </w:p>
    <w:p w:rsidR="00FE3617" w:rsidRPr="00D8379A" w:rsidRDefault="002B4385"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Call to Order and Welcome</w:t>
      </w:r>
    </w:p>
    <w:p w:rsidR="0039493E" w:rsidRDefault="002B4385" w:rsidP="00A23901">
      <w:pPr>
        <w:spacing w:line="360" w:lineRule="auto"/>
        <w:ind w:firstLine="720"/>
        <w:contextualSpacing/>
        <w:rPr>
          <w:rFonts w:ascii="Times New Roman" w:hAnsi="Times New Roman" w:cs="Times New Roman"/>
          <w:sz w:val="24"/>
          <w:szCs w:val="24"/>
        </w:rPr>
      </w:pPr>
      <w:r w:rsidRPr="00D8379A">
        <w:rPr>
          <w:rFonts w:ascii="Times New Roman" w:hAnsi="Times New Roman" w:cs="Times New Roman"/>
          <w:sz w:val="24"/>
          <w:szCs w:val="24"/>
        </w:rPr>
        <w:t xml:space="preserve">Chair Wansley Walters called the Florida Children and Youth Cabinet (Cabinet) </w:t>
      </w:r>
      <w:r w:rsidR="002C0BE9" w:rsidRPr="00D8379A">
        <w:rPr>
          <w:rFonts w:ascii="Times New Roman" w:hAnsi="Times New Roman" w:cs="Times New Roman"/>
          <w:sz w:val="24"/>
          <w:szCs w:val="24"/>
        </w:rPr>
        <w:t>meeting</w:t>
      </w:r>
      <w:r w:rsidRPr="00D8379A">
        <w:rPr>
          <w:rFonts w:ascii="Times New Roman" w:hAnsi="Times New Roman" w:cs="Times New Roman"/>
          <w:sz w:val="24"/>
          <w:szCs w:val="24"/>
        </w:rPr>
        <w:t xml:space="preserve"> to order and welcomed Cabinet members. </w:t>
      </w:r>
    </w:p>
    <w:p w:rsidR="003F1426" w:rsidRPr="00D8379A" w:rsidRDefault="003F1426" w:rsidP="0039493E">
      <w:pPr>
        <w:spacing w:line="360" w:lineRule="auto"/>
        <w:contextualSpacing/>
        <w:rPr>
          <w:rFonts w:ascii="Times New Roman" w:hAnsi="Times New Roman" w:cs="Times New Roman"/>
          <w:sz w:val="24"/>
          <w:szCs w:val="24"/>
        </w:rPr>
      </w:pPr>
    </w:p>
    <w:p w:rsidR="009012CF" w:rsidRDefault="002B4385" w:rsidP="0039493E">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The roll was called by Lindsey Zander and quorum was confirmed.</w:t>
      </w:r>
    </w:p>
    <w:p w:rsidR="0082301C" w:rsidRDefault="0082301C" w:rsidP="0039493E">
      <w:pPr>
        <w:spacing w:line="360" w:lineRule="auto"/>
        <w:contextualSpacing/>
        <w:rPr>
          <w:rFonts w:ascii="Times New Roman" w:hAnsi="Times New Roman" w:cs="Times New Roman"/>
          <w:sz w:val="24"/>
          <w:szCs w:val="24"/>
        </w:rPr>
      </w:pPr>
    </w:p>
    <w:p w:rsidR="0082301C" w:rsidRDefault="0082301C"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Chair Walters introduced Senator Lauren Book </w:t>
      </w:r>
      <w:r w:rsidR="00336F40">
        <w:rPr>
          <w:rFonts w:ascii="Times New Roman" w:hAnsi="Times New Roman" w:cs="Times New Roman"/>
          <w:sz w:val="24"/>
          <w:szCs w:val="24"/>
        </w:rPr>
        <w:t xml:space="preserve">who represents the Broward County-based District 32 </w:t>
      </w:r>
      <w:r>
        <w:rPr>
          <w:rFonts w:ascii="Times New Roman" w:hAnsi="Times New Roman" w:cs="Times New Roman"/>
          <w:sz w:val="24"/>
          <w:szCs w:val="24"/>
        </w:rPr>
        <w:t xml:space="preserve">as the newest member to the Cabinet.  Senator </w:t>
      </w:r>
      <w:r w:rsidR="00336F40">
        <w:rPr>
          <w:rFonts w:ascii="Times New Roman" w:hAnsi="Times New Roman" w:cs="Times New Roman"/>
          <w:sz w:val="24"/>
          <w:szCs w:val="24"/>
        </w:rPr>
        <w:t>Book shared a few words and expressed her appreciation and excitement to work with the fellow members of the Cabinet.</w:t>
      </w:r>
    </w:p>
    <w:p w:rsidR="0082301C" w:rsidRDefault="0082301C" w:rsidP="0039493E">
      <w:pPr>
        <w:spacing w:line="360" w:lineRule="auto"/>
        <w:contextualSpacing/>
        <w:rPr>
          <w:rFonts w:ascii="Times New Roman" w:hAnsi="Times New Roman" w:cs="Times New Roman"/>
          <w:sz w:val="24"/>
          <w:szCs w:val="24"/>
        </w:rPr>
      </w:pPr>
    </w:p>
    <w:p w:rsidR="0082301C" w:rsidRDefault="0082301C" w:rsidP="00F36864">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Chair Walters announced that this will be Secretary Daly’s last Cabinet meeting and applauded the tremendous work that she has accomplished </w:t>
      </w:r>
      <w:r w:rsidR="00336F40">
        <w:rPr>
          <w:rFonts w:ascii="Times New Roman" w:hAnsi="Times New Roman" w:cs="Times New Roman"/>
          <w:sz w:val="24"/>
          <w:szCs w:val="24"/>
        </w:rPr>
        <w:t>during her tenure as</w:t>
      </w:r>
      <w:r>
        <w:rPr>
          <w:rFonts w:ascii="Times New Roman" w:hAnsi="Times New Roman" w:cs="Times New Roman"/>
          <w:sz w:val="24"/>
          <w:szCs w:val="24"/>
        </w:rPr>
        <w:t xml:space="preserve"> Secretary of the Department of Juvenile Justice</w:t>
      </w:r>
      <w:r w:rsidR="00581D9F">
        <w:rPr>
          <w:rFonts w:ascii="Times New Roman" w:hAnsi="Times New Roman" w:cs="Times New Roman"/>
          <w:sz w:val="24"/>
          <w:szCs w:val="24"/>
        </w:rPr>
        <w:t xml:space="preserve"> (DJJ)</w:t>
      </w:r>
      <w:r>
        <w:rPr>
          <w:rFonts w:ascii="Times New Roman" w:hAnsi="Times New Roman" w:cs="Times New Roman"/>
          <w:sz w:val="24"/>
          <w:szCs w:val="24"/>
        </w:rPr>
        <w:t xml:space="preserve">.  Secretary Daly </w:t>
      </w:r>
      <w:r w:rsidR="00336F40">
        <w:rPr>
          <w:rFonts w:ascii="Times New Roman" w:hAnsi="Times New Roman" w:cs="Times New Roman"/>
          <w:sz w:val="24"/>
          <w:szCs w:val="24"/>
        </w:rPr>
        <w:t>expressed</w:t>
      </w:r>
      <w:r>
        <w:rPr>
          <w:rFonts w:ascii="Times New Roman" w:hAnsi="Times New Roman" w:cs="Times New Roman"/>
          <w:sz w:val="24"/>
          <w:szCs w:val="24"/>
        </w:rPr>
        <w:t xml:space="preserve"> that she is very proud of all the accomplishments at DJJ</w:t>
      </w:r>
      <w:r w:rsidR="00336F40">
        <w:rPr>
          <w:rFonts w:ascii="Times New Roman" w:hAnsi="Times New Roman" w:cs="Times New Roman"/>
          <w:sz w:val="24"/>
          <w:szCs w:val="24"/>
        </w:rPr>
        <w:t xml:space="preserve"> over the last several years and she will miss being a member of the Cabinet</w:t>
      </w:r>
      <w:r>
        <w:rPr>
          <w:rFonts w:ascii="Times New Roman" w:hAnsi="Times New Roman" w:cs="Times New Roman"/>
          <w:sz w:val="24"/>
          <w:szCs w:val="24"/>
        </w:rPr>
        <w:t>.</w:t>
      </w:r>
    </w:p>
    <w:p w:rsidR="00F36864" w:rsidRDefault="00F36864" w:rsidP="00F36864">
      <w:pPr>
        <w:spacing w:line="360" w:lineRule="auto"/>
        <w:ind w:firstLine="720"/>
        <w:contextualSpacing/>
        <w:rPr>
          <w:rFonts w:ascii="Times New Roman" w:hAnsi="Times New Roman" w:cs="Times New Roman"/>
          <w:sz w:val="24"/>
          <w:szCs w:val="24"/>
        </w:rPr>
      </w:pPr>
    </w:p>
    <w:p w:rsidR="0082301C" w:rsidRDefault="0082301C"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Chair Walters acknowledged the letter written by Justice Barbara Pariente </w:t>
      </w:r>
      <w:r w:rsidR="00336F40">
        <w:rPr>
          <w:rFonts w:ascii="Times New Roman" w:hAnsi="Times New Roman" w:cs="Times New Roman"/>
          <w:sz w:val="24"/>
          <w:szCs w:val="24"/>
        </w:rPr>
        <w:t>included in the member’s meeting packets.  The letter co</w:t>
      </w:r>
      <w:r w:rsidR="00F36864">
        <w:rPr>
          <w:rFonts w:ascii="Times New Roman" w:hAnsi="Times New Roman" w:cs="Times New Roman"/>
          <w:sz w:val="24"/>
          <w:szCs w:val="24"/>
        </w:rPr>
        <w:t>mmended</w:t>
      </w:r>
      <w:r>
        <w:rPr>
          <w:rFonts w:ascii="Times New Roman" w:hAnsi="Times New Roman" w:cs="Times New Roman"/>
          <w:sz w:val="24"/>
          <w:szCs w:val="24"/>
        </w:rPr>
        <w:t xml:space="preserve"> the work of both Secretary Mike Carroll and Secretary Christy Daly on </w:t>
      </w:r>
      <w:r w:rsidR="00336F40">
        <w:rPr>
          <w:rFonts w:ascii="Times New Roman" w:hAnsi="Times New Roman" w:cs="Times New Roman"/>
          <w:sz w:val="24"/>
          <w:szCs w:val="24"/>
        </w:rPr>
        <w:t>addressing the needs of children involved in both of their syste</w:t>
      </w:r>
      <w:r w:rsidR="001C2FC0">
        <w:rPr>
          <w:rFonts w:ascii="Times New Roman" w:hAnsi="Times New Roman" w:cs="Times New Roman"/>
          <w:sz w:val="24"/>
          <w:szCs w:val="24"/>
        </w:rPr>
        <w:t>ms (crossover youth)</w:t>
      </w:r>
      <w:r>
        <w:rPr>
          <w:rFonts w:ascii="Times New Roman" w:hAnsi="Times New Roman" w:cs="Times New Roman"/>
          <w:sz w:val="24"/>
          <w:szCs w:val="24"/>
        </w:rPr>
        <w:t xml:space="preserve">.  </w:t>
      </w:r>
      <w:r w:rsidR="001C2FC0">
        <w:rPr>
          <w:rFonts w:ascii="Times New Roman" w:hAnsi="Times New Roman" w:cs="Times New Roman"/>
          <w:sz w:val="24"/>
          <w:szCs w:val="24"/>
        </w:rPr>
        <w:t xml:space="preserve">Justice Pariente </w:t>
      </w:r>
      <w:r w:rsidR="00581D9F">
        <w:rPr>
          <w:rFonts w:ascii="Times New Roman" w:hAnsi="Times New Roman" w:cs="Times New Roman"/>
          <w:sz w:val="24"/>
          <w:szCs w:val="24"/>
        </w:rPr>
        <w:t xml:space="preserve">applauded the work and progress of </w:t>
      </w:r>
      <w:r w:rsidR="001C2FC0">
        <w:rPr>
          <w:rFonts w:ascii="Times New Roman" w:hAnsi="Times New Roman" w:cs="Times New Roman"/>
          <w:sz w:val="24"/>
          <w:szCs w:val="24"/>
        </w:rPr>
        <w:t xml:space="preserve">both </w:t>
      </w:r>
      <w:r w:rsidR="00581D9F">
        <w:rPr>
          <w:rFonts w:ascii="Times New Roman" w:hAnsi="Times New Roman" w:cs="Times New Roman"/>
          <w:sz w:val="24"/>
          <w:szCs w:val="24"/>
        </w:rPr>
        <w:t>DJJ and DCF on their work and commitment</w:t>
      </w:r>
      <w:r w:rsidR="001C2FC0">
        <w:rPr>
          <w:rFonts w:ascii="Times New Roman" w:hAnsi="Times New Roman" w:cs="Times New Roman"/>
          <w:sz w:val="24"/>
          <w:szCs w:val="24"/>
        </w:rPr>
        <w:t xml:space="preserve"> to </w:t>
      </w:r>
      <w:r w:rsidR="00F36864">
        <w:rPr>
          <w:rFonts w:ascii="Times New Roman" w:hAnsi="Times New Roman" w:cs="Times New Roman"/>
          <w:sz w:val="24"/>
          <w:szCs w:val="24"/>
        </w:rPr>
        <w:t>these crossover youths</w:t>
      </w:r>
      <w:r w:rsidR="00581D9F">
        <w:rPr>
          <w:rFonts w:ascii="Times New Roman" w:hAnsi="Times New Roman" w:cs="Times New Roman"/>
          <w:sz w:val="24"/>
          <w:szCs w:val="24"/>
        </w:rPr>
        <w:t xml:space="preserve">. </w:t>
      </w:r>
    </w:p>
    <w:p w:rsidR="00581D9F" w:rsidRDefault="00581D9F" w:rsidP="0039493E">
      <w:pPr>
        <w:spacing w:line="360" w:lineRule="auto"/>
        <w:contextualSpacing/>
        <w:rPr>
          <w:rFonts w:ascii="Times New Roman" w:hAnsi="Times New Roman" w:cs="Times New Roman"/>
          <w:sz w:val="24"/>
          <w:szCs w:val="24"/>
        </w:rPr>
      </w:pPr>
    </w:p>
    <w:p w:rsidR="00302BB8" w:rsidRPr="00D8379A" w:rsidRDefault="00581D9F"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Chair Walters thanked Dr. Mimi Graham for allowing the Cabinet to be a part of the Dr. Vincent Felitti “Think Tank” </w:t>
      </w:r>
      <w:r w:rsidR="001C2FC0">
        <w:rPr>
          <w:rFonts w:ascii="Times New Roman" w:hAnsi="Times New Roman" w:cs="Times New Roman"/>
          <w:sz w:val="24"/>
          <w:szCs w:val="24"/>
        </w:rPr>
        <w:t xml:space="preserve">event held on </w:t>
      </w:r>
      <w:r>
        <w:rPr>
          <w:rFonts w:ascii="Times New Roman" w:hAnsi="Times New Roman" w:cs="Times New Roman"/>
          <w:sz w:val="24"/>
          <w:szCs w:val="24"/>
        </w:rPr>
        <w:t>Monday, August 6</w:t>
      </w:r>
      <w:r w:rsidRPr="00581D9F">
        <w:rPr>
          <w:rFonts w:ascii="Times New Roman" w:hAnsi="Times New Roman" w:cs="Times New Roman"/>
          <w:sz w:val="24"/>
          <w:szCs w:val="24"/>
          <w:vertAlign w:val="superscript"/>
        </w:rPr>
        <w:t>th</w:t>
      </w:r>
      <w:r>
        <w:rPr>
          <w:rFonts w:ascii="Times New Roman" w:hAnsi="Times New Roman" w:cs="Times New Roman"/>
          <w:sz w:val="24"/>
          <w:szCs w:val="24"/>
        </w:rPr>
        <w:t xml:space="preserve">.  Dr. Graham </w:t>
      </w:r>
      <w:r w:rsidR="001C2FC0">
        <w:rPr>
          <w:rFonts w:ascii="Times New Roman" w:hAnsi="Times New Roman" w:cs="Times New Roman"/>
          <w:sz w:val="24"/>
          <w:szCs w:val="24"/>
        </w:rPr>
        <w:t>thanked the Cabinet for their participation at the event.  The purpose</w:t>
      </w:r>
      <w:r w:rsidR="003F1426">
        <w:rPr>
          <w:rFonts w:ascii="Times New Roman" w:hAnsi="Times New Roman" w:cs="Times New Roman"/>
          <w:sz w:val="24"/>
          <w:szCs w:val="24"/>
        </w:rPr>
        <w:t xml:space="preserve"> of this </w:t>
      </w:r>
      <w:r w:rsidR="00F36864">
        <w:rPr>
          <w:rFonts w:ascii="Times New Roman" w:hAnsi="Times New Roman" w:cs="Times New Roman"/>
          <w:sz w:val="24"/>
          <w:szCs w:val="24"/>
        </w:rPr>
        <w:t>Think Tank</w:t>
      </w:r>
      <w:r w:rsidR="001C2FC0">
        <w:rPr>
          <w:rFonts w:ascii="Times New Roman" w:hAnsi="Times New Roman" w:cs="Times New Roman"/>
          <w:sz w:val="24"/>
          <w:szCs w:val="24"/>
        </w:rPr>
        <w:t xml:space="preserve"> was </w:t>
      </w:r>
      <w:r w:rsidR="000B0D0A">
        <w:rPr>
          <w:rFonts w:ascii="Times New Roman" w:hAnsi="Times New Roman" w:cs="Times New Roman"/>
          <w:sz w:val="24"/>
          <w:szCs w:val="24"/>
        </w:rPr>
        <w:t>to showcase the work that is being done</w:t>
      </w:r>
      <w:r w:rsidR="001C2FC0">
        <w:rPr>
          <w:rFonts w:ascii="Times New Roman" w:hAnsi="Times New Roman" w:cs="Times New Roman"/>
          <w:sz w:val="24"/>
          <w:szCs w:val="24"/>
        </w:rPr>
        <w:t xml:space="preserve"> across the different systems regarding </w:t>
      </w:r>
      <w:r>
        <w:rPr>
          <w:rFonts w:ascii="Times New Roman" w:hAnsi="Times New Roman" w:cs="Times New Roman"/>
          <w:sz w:val="24"/>
          <w:szCs w:val="24"/>
        </w:rPr>
        <w:t>Adverse Childhood Experiences (ACEs)</w:t>
      </w:r>
      <w:r w:rsidR="000B0D0A">
        <w:rPr>
          <w:rFonts w:ascii="Times New Roman" w:hAnsi="Times New Roman" w:cs="Times New Roman"/>
          <w:sz w:val="24"/>
          <w:szCs w:val="24"/>
        </w:rPr>
        <w:t>.  Justice Pariente suggested that as a Cabinet, the respect</w:t>
      </w:r>
      <w:r w:rsidR="001C2FC0">
        <w:rPr>
          <w:rFonts w:ascii="Times New Roman" w:hAnsi="Times New Roman" w:cs="Times New Roman"/>
          <w:sz w:val="24"/>
          <w:szCs w:val="24"/>
        </w:rPr>
        <w:t>ive agencies (DCF, DJJ, etc.</w:t>
      </w:r>
      <w:r w:rsidR="000B0D0A">
        <w:rPr>
          <w:rFonts w:ascii="Times New Roman" w:hAnsi="Times New Roman" w:cs="Times New Roman"/>
          <w:sz w:val="24"/>
          <w:szCs w:val="24"/>
        </w:rPr>
        <w:t>) could look at each assessment t</w:t>
      </w:r>
      <w:r w:rsidR="001C2FC0">
        <w:rPr>
          <w:rFonts w:ascii="Times New Roman" w:hAnsi="Times New Roman" w:cs="Times New Roman"/>
          <w:sz w:val="24"/>
          <w:szCs w:val="24"/>
        </w:rPr>
        <w:t>hat is done for children that are</w:t>
      </w:r>
      <w:r w:rsidR="000B0D0A">
        <w:rPr>
          <w:rFonts w:ascii="Times New Roman" w:hAnsi="Times New Roman" w:cs="Times New Roman"/>
          <w:sz w:val="24"/>
          <w:szCs w:val="24"/>
        </w:rPr>
        <w:t xml:space="preserve"> b</w:t>
      </w:r>
      <w:r w:rsidR="001C2FC0">
        <w:rPr>
          <w:rFonts w:ascii="Times New Roman" w:hAnsi="Times New Roman" w:cs="Times New Roman"/>
          <w:sz w:val="24"/>
          <w:szCs w:val="24"/>
        </w:rPr>
        <w:t xml:space="preserve">rought to the court (ACE score).  </w:t>
      </w:r>
      <w:r w:rsidR="000B0D0A">
        <w:rPr>
          <w:rFonts w:ascii="Times New Roman" w:hAnsi="Times New Roman" w:cs="Times New Roman"/>
          <w:sz w:val="24"/>
          <w:szCs w:val="24"/>
        </w:rPr>
        <w:t xml:space="preserve">Victoria Zepp would like to include information on ACEs on the Cabinet’s portal </w:t>
      </w:r>
      <w:r w:rsidR="003F1426">
        <w:rPr>
          <w:rFonts w:ascii="Times New Roman" w:hAnsi="Times New Roman" w:cs="Times New Roman"/>
          <w:sz w:val="24"/>
          <w:szCs w:val="24"/>
        </w:rPr>
        <w:t xml:space="preserve">in order </w:t>
      </w:r>
      <w:r w:rsidR="000B0D0A">
        <w:rPr>
          <w:rFonts w:ascii="Times New Roman" w:hAnsi="Times New Roman" w:cs="Times New Roman"/>
          <w:sz w:val="24"/>
          <w:szCs w:val="24"/>
        </w:rPr>
        <w:t xml:space="preserve">to share information around children’s issues.  </w:t>
      </w:r>
    </w:p>
    <w:p w:rsidR="00ED6DD0" w:rsidRDefault="00ED6DD0" w:rsidP="00E270C4">
      <w:pPr>
        <w:spacing w:line="360" w:lineRule="auto"/>
        <w:contextualSpacing/>
        <w:rPr>
          <w:rFonts w:ascii="Times New Roman" w:hAnsi="Times New Roman" w:cs="Times New Roman"/>
          <w:sz w:val="24"/>
          <w:szCs w:val="24"/>
        </w:rPr>
      </w:pPr>
    </w:p>
    <w:p w:rsidR="002B2A4F" w:rsidRDefault="00E02694" w:rsidP="00E270C4">
      <w:pPr>
        <w:spacing w:line="36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2018 KIDS COUNT Data Book</w:t>
      </w:r>
    </w:p>
    <w:p w:rsidR="00E265AA" w:rsidRDefault="00E265AA"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Dr. Norin Dollard presented on the 2018 KIDS COUNT Data Book. The Annie E. Casey Foundation collects this data using national data sources on the 16 indicators of child well</w:t>
      </w:r>
      <w:r w:rsidR="001C2FC0">
        <w:rPr>
          <w:rFonts w:ascii="Times New Roman" w:hAnsi="Times New Roman" w:cs="Times New Roman"/>
          <w:sz w:val="24"/>
          <w:szCs w:val="24"/>
        </w:rPr>
        <w:t>-</w:t>
      </w:r>
      <w:r>
        <w:rPr>
          <w:rFonts w:ascii="Times New Roman" w:hAnsi="Times New Roman" w:cs="Times New Roman"/>
          <w:sz w:val="24"/>
          <w:szCs w:val="24"/>
        </w:rPr>
        <w:t xml:space="preserve">being so that states can be compared directly.  Florida </w:t>
      </w:r>
      <w:r w:rsidR="001C2FC0">
        <w:rPr>
          <w:rFonts w:ascii="Times New Roman" w:hAnsi="Times New Roman" w:cs="Times New Roman"/>
          <w:sz w:val="24"/>
          <w:szCs w:val="24"/>
        </w:rPr>
        <w:t xml:space="preserve">currently </w:t>
      </w:r>
      <w:r>
        <w:rPr>
          <w:rFonts w:ascii="Times New Roman" w:hAnsi="Times New Roman" w:cs="Times New Roman"/>
          <w:sz w:val="24"/>
          <w:szCs w:val="24"/>
        </w:rPr>
        <w:t>ranks 34</w:t>
      </w:r>
      <w:r w:rsidRPr="00E265AA">
        <w:rPr>
          <w:rFonts w:ascii="Times New Roman" w:hAnsi="Times New Roman" w:cs="Times New Roman"/>
          <w:sz w:val="24"/>
          <w:szCs w:val="24"/>
          <w:vertAlign w:val="superscript"/>
        </w:rPr>
        <w:t>th</w:t>
      </w:r>
      <w:r>
        <w:rPr>
          <w:rFonts w:ascii="Times New Roman" w:hAnsi="Times New Roman" w:cs="Times New Roman"/>
          <w:sz w:val="24"/>
          <w:szCs w:val="24"/>
        </w:rPr>
        <w:t xml:space="preserve"> in child well</w:t>
      </w:r>
      <w:r w:rsidR="001C2FC0">
        <w:rPr>
          <w:rFonts w:ascii="Times New Roman" w:hAnsi="Times New Roman" w:cs="Times New Roman"/>
          <w:sz w:val="24"/>
          <w:szCs w:val="24"/>
        </w:rPr>
        <w:t>-</w:t>
      </w:r>
      <w:r>
        <w:rPr>
          <w:rFonts w:ascii="Times New Roman" w:hAnsi="Times New Roman" w:cs="Times New Roman"/>
          <w:sz w:val="24"/>
          <w:szCs w:val="24"/>
        </w:rPr>
        <w:t xml:space="preserve">being.  </w:t>
      </w:r>
    </w:p>
    <w:p w:rsidR="007D5BD0" w:rsidRDefault="007D5BD0" w:rsidP="007D5BD0">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Secretary Carroll noted that the larger states with more diversity tend to be lower in ranking.  The diversity in these </w:t>
      </w:r>
      <w:r w:rsidR="001C2FC0">
        <w:rPr>
          <w:rFonts w:ascii="Times New Roman" w:hAnsi="Times New Roman" w:cs="Times New Roman"/>
          <w:sz w:val="24"/>
          <w:szCs w:val="24"/>
        </w:rPr>
        <w:t xml:space="preserve">larger </w:t>
      </w:r>
      <w:r>
        <w:rPr>
          <w:rFonts w:ascii="Times New Roman" w:hAnsi="Times New Roman" w:cs="Times New Roman"/>
          <w:sz w:val="24"/>
          <w:szCs w:val="24"/>
        </w:rPr>
        <w:t>states goes a long way in driving these numbers. Dr</w:t>
      </w:r>
      <w:r w:rsidR="001C2FC0">
        <w:rPr>
          <w:rFonts w:ascii="Times New Roman" w:hAnsi="Times New Roman" w:cs="Times New Roman"/>
          <w:sz w:val="24"/>
          <w:szCs w:val="24"/>
        </w:rPr>
        <w:t>.</w:t>
      </w:r>
      <w:r>
        <w:rPr>
          <w:rFonts w:ascii="Times New Roman" w:hAnsi="Times New Roman" w:cs="Times New Roman"/>
          <w:sz w:val="24"/>
          <w:szCs w:val="24"/>
        </w:rPr>
        <w:t xml:space="preserve"> Philip of the Department of Health (DOH) asked if there was a concept with race ethn</w:t>
      </w:r>
      <w:r w:rsidR="001C2FC0">
        <w:rPr>
          <w:rFonts w:ascii="Times New Roman" w:hAnsi="Times New Roman" w:cs="Times New Roman"/>
          <w:sz w:val="24"/>
          <w:szCs w:val="24"/>
        </w:rPr>
        <w:t>icity adjusted data – whether or not there is</w:t>
      </w:r>
      <w:r>
        <w:rPr>
          <w:rFonts w:ascii="Times New Roman" w:hAnsi="Times New Roman" w:cs="Times New Roman"/>
          <w:sz w:val="24"/>
          <w:szCs w:val="24"/>
        </w:rPr>
        <w:t xml:space="preserve"> a method to take into account </w:t>
      </w:r>
      <w:r w:rsidR="001C2FC0">
        <w:rPr>
          <w:rFonts w:ascii="Times New Roman" w:hAnsi="Times New Roman" w:cs="Times New Roman"/>
          <w:sz w:val="24"/>
          <w:szCs w:val="24"/>
        </w:rPr>
        <w:t>the diversity of the population.  Dr. Dollard advised that information does not currently exist.</w:t>
      </w:r>
      <w:r>
        <w:rPr>
          <w:rFonts w:ascii="Times New Roman" w:hAnsi="Times New Roman" w:cs="Times New Roman"/>
          <w:sz w:val="24"/>
          <w:szCs w:val="24"/>
        </w:rPr>
        <w:t xml:space="preserve"> </w:t>
      </w:r>
    </w:p>
    <w:p w:rsidR="001C2FC0" w:rsidRDefault="007D5BD0"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Diana Ragbeer </w:t>
      </w:r>
      <w:r w:rsidR="001C2FC0">
        <w:rPr>
          <w:rFonts w:ascii="Times New Roman" w:hAnsi="Times New Roman" w:cs="Times New Roman"/>
          <w:sz w:val="24"/>
          <w:szCs w:val="24"/>
        </w:rPr>
        <w:t>presented on</w:t>
      </w:r>
      <w:r>
        <w:rPr>
          <w:rFonts w:ascii="Times New Roman" w:hAnsi="Times New Roman" w:cs="Times New Roman"/>
          <w:sz w:val="24"/>
          <w:szCs w:val="24"/>
        </w:rPr>
        <w:t xml:space="preserve"> some of the </w:t>
      </w:r>
      <w:r w:rsidR="001C2FC0">
        <w:rPr>
          <w:rFonts w:ascii="Times New Roman" w:hAnsi="Times New Roman" w:cs="Times New Roman"/>
          <w:sz w:val="24"/>
          <w:szCs w:val="24"/>
        </w:rPr>
        <w:t>examples she ha</w:t>
      </w:r>
      <w:r>
        <w:rPr>
          <w:rFonts w:ascii="Times New Roman" w:hAnsi="Times New Roman" w:cs="Times New Roman"/>
          <w:sz w:val="24"/>
          <w:szCs w:val="24"/>
        </w:rPr>
        <w:t>s see</w:t>
      </w:r>
      <w:r w:rsidR="001C2FC0">
        <w:rPr>
          <w:rFonts w:ascii="Times New Roman" w:hAnsi="Times New Roman" w:cs="Times New Roman"/>
          <w:sz w:val="24"/>
          <w:szCs w:val="24"/>
        </w:rPr>
        <w:t xml:space="preserve">n while working in the field.  She </w:t>
      </w:r>
      <w:r w:rsidR="00415529">
        <w:rPr>
          <w:rFonts w:ascii="Times New Roman" w:hAnsi="Times New Roman" w:cs="Times New Roman"/>
          <w:sz w:val="24"/>
          <w:szCs w:val="24"/>
        </w:rPr>
        <w:t>noted</w:t>
      </w:r>
      <w:r w:rsidR="001C2FC0">
        <w:rPr>
          <w:rFonts w:ascii="Times New Roman" w:hAnsi="Times New Roman" w:cs="Times New Roman"/>
          <w:sz w:val="24"/>
          <w:szCs w:val="24"/>
        </w:rPr>
        <w:t xml:space="preserve"> that p</w:t>
      </w:r>
      <w:r>
        <w:rPr>
          <w:rFonts w:ascii="Times New Roman" w:hAnsi="Times New Roman" w:cs="Times New Roman"/>
          <w:sz w:val="24"/>
          <w:szCs w:val="24"/>
        </w:rPr>
        <w:t>overty is a result</w:t>
      </w:r>
      <w:r w:rsidR="001C2FC0">
        <w:rPr>
          <w:rFonts w:ascii="Times New Roman" w:hAnsi="Times New Roman" w:cs="Times New Roman"/>
          <w:sz w:val="24"/>
          <w:szCs w:val="24"/>
        </w:rPr>
        <w:t xml:space="preserve"> of something else </w:t>
      </w:r>
      <w:r w:rsidR="003F1426">
        <w:rPr>
          <w:rFonts w:ascii="Times New Roman" w:hAnsi="Times New Roman" w:cs="Times New Roman"/>
          <w:sz w:val="24"/>
          <w:szCs w:val="24"/>
        </w:rPr>
        <w:t>happening</w:t>
      </w:r>
      <w:r w:rsidR="00415529">
        <w:rPr>
          <w:rFonts w:ascii="Times New Roman" w:hAnsi="Times New Roman" w:cs="Times New Roman"/>
          <w:sz w:val="24"/>
          <w:szCs w:val="24"/>
        </w:rPr>
        <w:t xml:space="preserve">; she says </w:t>
      </w:r>
      <w:r>
        <w:rPr>
          <w:rFonts w:ascii="Times New Roman" w:hAnsi="Times New Roman" w:cs="Times New Roman"/>
          <w:sz w:val="24"/>
          <w:szCs w:val="24"/>
        </w:rPr>
        <w:t>we need to identify ways to make a difference in that a</w:t>
      </w:r>
      <w:r w:rsidR="001C2FC0">
        <w:rPr>
          <w:rFonts w:ascii="Times New Roman" w:hAnsi="Times New Roman" w:cs="Times New Roman"/>
          <w:sz w:val="24"/>
          <w:szCs w:val="24"/>
        </w:rPr>
        <w:t xml:space="preserve">rea.  </w:t>
      </w:r>
      <w:r w:rsidR="003F1426">
        <w:rPr>
          <w:rFonts w:ascii="Times New Roman" w:hAnsi="Times New Roman" w:cs="Times New Roman"/>
          <w:sz w:val="24"/>
          <w:szCs w:val="24"/>
        </w:rPr>
        <w:t xml:space="preserve">Affordable housing is another big driver as it relates to poverty.  </w:t>
      </w:r>
      <w:r w:rsidR="00415529">
        <w:rPr>
          <w:rFonts w:ascii="Times New Roman" w:hAnsi="Times New Roman" w:cs="Times New Roman"/>
          <w:sz w:val="24"/>
          <w:szCs w:val="24"/>
        </w:rPr>
        <w:t xml:space="preserve">For </w:t>
      </w:r>
      <w:r>
        <w:rPr>
          <w:rFonts w:ascii="Times New Roman" w:hAnsi="Times New Roman" w:cs="Times New Roman"/>
          <w:sz w:val="24"/>
          <w:szCs w:val="24"/>
        </w:rPr>
        <w:t xml:space="preserve">example, </w:t>
      </w:r>
      <w:r w:rsidR="001C2FC0">
        <w:rPr>
          <w:rFonts w:ascii="Times New Roman" w:hAnsi="Times New Roman" w:cs="Times New Roman"/>
          <w:sz w:val="24"/>
          <w:szCs w:val="24"/>
        </w:rPr>
        <w:t>she said</w:t>
      </w:r>
      <w:r w:rsidR="00415529">
        <w:rPr>
          <w:rFonts w:ascii="Times New Roman" w:hAnsi="Times New Roman" w:cs="Times New Roman"/>
          <w:sz w:val="24"/>
          <w:szCs w:val="24"/>
        </w:rPr>
        <w:t>,</w:t>
      </w:r>
      <w:r w:rsidR="001C2FC0">
        <w:rPr>
          <w:rFonts w:ascii="Times New Roman" w:hAnsi="Times New Roman" w:cs="Times New Roman"/>
          <w:sz w:val="24"/>
          <w:szCs w:val="24"/>
        </w:rPr>
        <w:t xml:space="preserve"> </w:t>
      </w:r>
      <w:r w:rsidR="003F1426">
        <w:rPr>
          <w:rFonts w:ascii="Times New Roman" w:hAnsi="Times New Roman" w:cs="Times New Roman"/>
          <w:sz w:val="24"/>
          <w:szCs w:val="24"/>
        </w:rPr>
        <w:t xml:space="preserve">some </w:t>
      </w:r>
      <w:r>
        <w:rPr>
          <w:rFonts w:ascii="Times New Roman" w:hAnsi="Times New Roman" w:cs="Times New Roman"/>
          <w:sz w:val="24"/>
          <w:szCs w:val="24"/>
        </w:rPr>
        <w:t xml:space="preserve">people cannot </w:t>
      </w:r>
      <w:r w:rsidR="00415529">
        <w:rPr>
          <w:rFonts w:ascii="Times New Roman" w:hAnsi="Times New Roman" w:cs="Times New Roman"/>
          <w:sz w:val="24"/>
          <w:szCs w:val="24"/>
        </w:rPr>
        <w:t>afford to live in Monroe County -  t</w:t>
      </w:r>
      <w:r>
        <w:rPr>
          <w:rFonts w:ascii="Times New Roman" w:hAnsi="Times New Roman" w:cs="Times New Roman"/>
          <w:sz w:val="24"/>
          <w:szCs w:val="24"/>
        </w:rPr>
        <w:t>hey will live in Miami</w:t>
      </w:r>
      <w:r w:rsidR="001C2FC0">
        <w:rPr>
          <w:rFonts w:ascii="Times New Roman" w:hAnsi="Times New Roman" w:cs="Times New Roman"/>
          <w:sz w:val="24"/>
          <w:szCs w:val="24"/>
        </w:rPr>
        <w:t>-Dade</w:t>
      </w:r>
      <w:r>
        <w:rPr>
          <w:rFonts w:ascii="Times New Roman" w:hAnsi="Times New Roman" w:cs="Times New Roman"/>
          <w:sz w:val="24"/>
          <w:szCs w:val="24"/>
        </w:rPr>
        <w:t xml:space="preserve"> and commute </w:t>
      </w:r>
      <w:r w:rsidR="001C2FC0">
        <w:rPr>
          <w:rFonts w:ascii="Times New Roman" w:hAnsi="Times New Roman" w:cs="Times New Roman"/>
          <w:sz w:val="24"/>
          <w:szCs w:val="24"/>
        </w:rPr>
        <w:t xml:space="preserve">to work </w:t>
      </w:r>
      <w:r w:rsidR="003F1426">
        <w:rPr>
          <w:rFonts w:ascii="Times New Roman" w:hAnsi="Times New Roman" w:cs="Times New Roman"/>
          <w:sz w:val="24"/>
          <w:szCs w:val="24"/>
        </w:rPr>
        <w:t xml:space="preserve">in Monroe County </w:t>
      </w:r>
      <w:r>
        <w:rPr>
          <w:rFonts w:ascii="Times New Roman" w:hAnsi="Times New Roman" w:cs="Times New Roman"/>
          <w:sz w:val="24"/>
          <w:szCs w:val="24"/>
        </w:rPr>
        <w:t xml:space="preserve">every day.  </w:t>
      </w:r>
      <w:r w:rsidR="003F1426">
        <w:rPr>
          <w:rFonts w:ascii="Times New Roman" w:hAnsi="Times New Roman" w:cs="Times New Roman"/>
          <w:sz w:val="24"/>
          <w:szCs w:val="24"/>
        </w:rPr>
        <w:t>She also emphasized the importance on getting the word out about KidCare, early c</w:t>
      </w:r>
      <w:r>
        <w:rPr>
          <w:rFonts w:ascii="Times New Roman" w:hAnsi="Times New Roman" w:cs="Times New Roman"/>
          <w:sz w:val="24"/>
          <w:szCs w:val="24"/>
        </w:rPr>
        <w:t xml:space="preserve">hildhood </w:t>
      </w:r>
      <w:r w:rsidR="001C2FC0">
        <w:rPr>
          <w:rFonts w:ascii="Times New Roman" w:hAnsi="Times New Roman" w:cs="Times New Roman"/>
          <w:sz w:val="24"/>
          <w:szCs w:val="24"/>
        </w:rPr>
        <w:t>education and</w:t>
      </w:r>
      <w:r>
        <w:rPr>
          <w:rFonts w:ascii="Times New Roman" w:hAnsi="Times New Roman" w:cs="Times New Roman"/>
          <w:sz w:val="24"/>
          <w:szCs w:val="24"/>
        </w:rPr>
        <w:t xml:space="preserve"> VPK enrollment</w:t>
      </w:r>
      <w:r w:rsidR="001C2FC0">
        <w:rPr>
          <w:rFonts w:ascii="Times New Roman" w:hAnsi="Times New Roman" w:cs="Times New Roman"/>
          <w:sz w:val="24"/>
          <w:szCs w:val="24"/>
        </w:rPr>
        <w:t>.  Ms. Ragbeer encouraged</w:t>
      </w:r>
      <w:r>
        <w:rPr>
          <w:rFonts w:ascii="Times New Roman" w:hAnsi="Times New Roman" w:cs="Times New Roman"/>
          <w:sz w:val="24"/>
          <w:szCs w:val="24"/>
        </w:rPr>
        <w:t xml:space="preserve"> the</w:t>
      </w:r>
      <w:r w:rsidR="001C2FC0">
        <w:rPr>
          <w:rFonts w:ascii="Times New Roman" w:hAnsi="Times New Roman" w:cs="Times New Roman"/>
          <w:sz w:val="24"/>
          <w:szCs w:val="24"/>
        </w:rPr>
        <w:t xml:space="preserve"> Cabinet’s</w:t>
      </w:r>
      <w:r w:rsidR="003F1426">
        <w:rPr>
          <w:rFonts w:ascii="Times New Roman" w:hAnsi="Times New Roman" w:cs="Times New Roman"/>
          <w:sz w:val="24"/>
          <w:szCs w:val="24"/>
        </w:rPr>
        <w:t xml:space="preserve"> Communications C</w:t>
      </w:r>
      <w:r>
        <w:rPr>
          <w:rFonts w:ascii="Times New Roman" w:hAnsi="Times New Roman" w:cs="Times New Roman"/>
          <w:sz w:val="24"/>
          <w:szCs w:val="24"/>
        </w:rPr>
        <w:t xml:space="preserve">ommittee to </w:t>
      </w:r>
      <w:r w:rsidR="003F1426">
        <w:rPr>
          <w:rFonts w:ascii="Times New Roman" w:hAnsi="Times New Roman" w:cs="Times New Roman"/>
          <w:sz w:val="24"/>
          <w:szCs w:val="24"/>
        </w:rPr>
        <w:t xml:space="preserve">share this information with the </w:t>
      </w:r>
      <w:r>
        <w:rPr>
          <w:rFonts w:ascii="Times New Roman" w:hAnsi="Times New Roman" w:cs="Times New Roman"/>
          <w:sz w:val="24"/>
          <w:szCs w:val="24"/>
        </w:rPr>
        <w:t xml:space="preserve">public through social media and </w:t>
      </w:r>
      <w:r w:rsidR="001C2FC0">
        <w:rPr>
          <w:rFonts w:ascii="Times New Roman" w:hAnsi="Times New Roman" w:cs="Times New Roman"/>
          <w:sz w:val="24"/>
          <w:szCs w:val="24"/>
        </w:rPr>
        <w:t xml:space="preserve">through </w:t>
      </w:r>
      <w:r w:rsidR="00415529">
        <w:rPr>
          <w:rFonts w:ascii="Times New Roman" w:hAnsi="Times New Roman" w:cs="Times New Roman"/>
          <w:sz w:val="24"/>
          <w:szCs w:val="24"/>
        </w:rPr>
        <w:t>the</w:t>
      </w:r>
      <w:r>
        <w:rPr>
          <w:rFonts w:ascii="Times New Roman" w:hAnsi="Times New Roman" w:cs="Times New Roman"/>
          <w:sz w:val="24"/>
          <w:szCs w:val="24"/>
        </w:rPr>
        <w:t xml:space="preserve"> </w:t>
      </w:r>
      <w:r w:rsidR="001C2FC0">
        <w:rPr>
          <w:rFonts w:ascii="Times New Roman" w:hAnsi="Times New Roman" w:cs="Times New Roman"/>
          <w:sz w:val="24"/>
          <w:szCs w:val="24"/>
        </w:rPr>
        <w:t xml:space="preserve">Cabinet’s </w:t>
      </w:r>
      <w:r>
        <w:rPr>
          <w:rFonts w:ascii="Times New Roman" w:hAnsi="Times New Roman" w:cs="Times New Roman"/>
          <w:sz w:val="24"/>
          <w:szCs w:val="24"/>
        </w:rPr>
        <w:t xml:space="preserve">website.  </w:t>
      </w:r>
    </w:p>
    <w:p w:rsidR="007D5BD0" w:rsidRDefault="007D5BD0"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Judge </w:t>
      </w:r>
      <w:r w:rsidR="001C2FC0">
        <w:rPr>
          <w:rFonts w:ascii="Times New Roman" w:hAnsi="Times New Roman" w:cs="Times New Roman"/>
          <w:sz w:val="24"/>
          <w:szCs w:val="24"/>
        </w:rPr>
        <w:t xml:space="preserve">Sandy </w:t>
      </w:r>
      <w:r>
        <w:rPr>
          <w:rFonts w:ascii="Times New Roman" w:hAnsi="Times New Roman" w:cs="Times New Roman"/>
          <w:sz w:val="24"/>
          <w:szCs w:val="24"/>
        </w:rPr>
        <w:t>Karlan</w:t>
      </w:r>
      <w:r w:rsidR="001C2FC0">
        <w:rPr>
          <w:rFonts w:ascii="Times New Roman" w:hAnsi="Times New Roman" w:cs="Times New Roman"/>
          <w:sz w:val="24"/>
          <w:szCs w:val="24"/>
        </w:rPr>
        <w:t>, Chair of the Policy Impact Committee,</w:t>
      </w:r>
      <w:r>
        <w:rPr>
          <w:rFonts w:ascii="Times New Roman" w:hAnsi="Times New Roman" w:cs="Times New Roman"/>
          <w:sz w:val="24"/>
          <w:szCs w:val="24"/>
        </w:rPr>
        <w:t xml:space="preserve"> suggested </w:t>
      </w:r>
      <w:r w:rsidR="001C2FC0">
        <w:rPr>
          <w:rFonts w:ascii="Times New Roman" w:hAnsi="Times New Roman" w:cs="Times New Roman"/>
          <w:sz w:val="24"/>
          <w:szCs w:val="24"/>
        </w:rPr>
        <w:t xml:space="preserve">each agency include </w:t>
      </w:r>
      <w:r>
        <w:rPr>
          <w:rFonts w:ascii="Times New Roman" w:hAnsi="Times New Roman" w:cs="Times New Roman"/>
          <w:sz w:val="24"/>
          <w:szCs w:val="24"/>
        </w:rPr>
        <w:t xml:space="preserve">a ribbon on </w:t>
      </w:r>
      <w:r w:rsidR="001C2FC0">
        <w:rPr>
          <w:rFonts w:ascii="Times New Roman" w:hAnsi="Times New Roman" w:cs="Times New Roman"/>
          <w:sz w:val="24"/>
          <w:szCs w:val="24"/>
        </w:rPr>
        <w:t>their</w:t>
      </w:r>
      <w:r>
        <w:rPr>
          <w:rFonts w:ascii="Times New Roman" w:hAnsi="Times New Roman" w:cs="Times New Roman"/>
          <w:sz w:val="24"/>
          <w:szCs w:val="24"/>
        </w:rPr>
        <w:t xml:space="preserve"> website</w:t>
      </w:r>
      <w:r w:rsidR="003F1426">
        <w:rPr>
          <w:rFonts w:ascii="Times New Roman" w:hAnsi="Times New Roman" w:cs="Times New Roman"/>
          <w:sz w:val="24"/>
          <w:szCs w:val="24"/>
        </w:rPr>
        <w:t>,</w:t>
      </w:r>
      <w:r>
        <w:rPr>
          <w:rFonts w:ascii="Times New Roman" w:hAnsi="Times New Roman" w:cs="Times New Roman"/>
          <w:sz w:val="24"/>
          <w:szCs w:val="24"/>
        </w:rPr>
        <w:t xml:space="preserve"> or a logo under </w:t>
      </w:r>
      <w:r w:rsidR="00415529">
        <w:rPr>
          <w:rFonts w:ascii="Times New Roman" w:hAnsi="Times New Roman" w:cs="Times New Roman"/>
          <w:sz w:val="24"/>
          <w:szCs w:val="24"/>
        </w:rPr>
        <w:t xml:space="preserve">their email signature </w:t>
      </w:r>
      <w:r w:rsidR="001C2FC0">
        <w:rPr>
          <w:rFonts w:ascii="Times New Roman" w:hAnsi="Times New Roman" w:cs="Times New Roman"/>
          <w:sz w:val="24"/>
          <w:szCs w:val="24"/>
        </w:rPr>
        <w:t>with important</w:t>
      </w:r>
      <w:r w:rsidR="003913A3">
        <w:rPr>
          <w:rFonts w:ascii="Times New Roman" w:hAnsi="Times New Roman" w:cs="Times New Roman"/>
          <w:sz w:val="24"/>
          <w:szCs w:val="24"/>
        </w:rPr>
        <w:t xml:space="preserve"> notes, for example:</w:t>
      </w:r>
      <w:r>
        <w:rPr>
          <w:rFonts w:ascii="Times New Roman" w:hAnsi="Times New Roman" w:cs="Times New Roman"/>
          <w:sz w:val="24"/>
          <w:szCs w:val="24"/>
        </w:rPr>
        <w:t xml:space="preserve"> “remember to enroll your child in VPK”, </w:t>
      </w:r>
      <w:r w:rsidR="003913A3">
        <w:rPr>
          <w:rFonts w:ascii="Times New Roman" w:hAnsi="Times New Roman" w:cs="Times New Roman"/>
          <w:sz w:val="24"/>
          <w:szCs w:val="24"/>
        </w:rPr>
        <w:t>or, “g</w:t>
      </w:r>
      <w:r>
        <w:rPr>
          <w:rFonts w:ascii="Times New Roman" w:hAnsi="Times New Roman" w:cs="Times New Roman"/>
          <w:sz w:val="24"/>
          <w:szCs w:val="24"/>
        </w:rPr>
        <w:t xml:space="preserve">et your immunization before school starts” etc.   </w:t>
      </w:r>
    </w:p>
    <w:p w:rsidR="001C2FC0" w:rsidRDefault="007D5BD0" w:rsidP="00415529">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Justice Pariente suggested </w:t>
      </w:r>
      <w:r w:rsidR="003913A3">
        <w:rPr>
          <w:rFonts w:ascii="Times New Roman" w:hAnsi="Times New Roman" w:cs="Times New Roman"/>
          <w:sz w:val="24"/>
          <w:szCs w:val="24"/>
        </w:rPr>
        <w:t>that a</w:t>
      </w:r>
      <w:r>
        <w:rPr>
          <w:rFonts w:ascii="Times New Roman" w:hAnsi="Times New Roman" w:cs="Times New Roman"/>
          <w:sz w:val="24"/>
          <w:szCs w:val="24"/>
        </w:rPr>
        <w:t xml:space="preserve"> pilot </w:t>
      </w:r>
      <w:r w:rsidR="003913A3">
        <w:rPr>
          <w:rFonts w:ascii="Times New Roman" w:hAnsi="Times New Roman" w:cs="Times New Roman"/>
          <w:sz w:val="24"/>
          <w:szCs w:val="24"/>
        </w:rPr>
        <w:t xml:space="preserve">be created </w:t>
      </w:r>
      <w:r>
        <w:rPr>
          <w:rFonts w:ascii="Times New Roman" w:hAnsi="Times New Roman" w:cs="Times New Roman"/>
          <w:sz w:val="24"/>
          <w:szCs w:val="24"/>
        </w:rPr>
        <w:t xml:space="preserve">where </w:t>
      </w:r>
      <w:r w:rsidR="00415529">
        <w:rPr>
          <w:rFonts w:ascii="Times New Roman" w:hAnsi="Times New Roman" w:cs="Times New Roman"/>
          <w:sz w:val="24"/>
          <w:szCs w:val="24"/>
        </w:rPr>
        <w:t>the Cabinet</w:t>
      </w:r>
      <w:r>
        <w:rPr>
          <w:rFonts w:ascii="Times New Roman" w:hAnsi="Times New Roman" w:cs="Times New Roman"/>
          <w:sz w:val="24"/>
          <w:szCs w:val="24"/>
        </w:rPr>
        <w:t xml:space="preserve"> hone</w:t>
      </w:r>
      <w:r w:rsidR="00415529">
        <w:rPr>
          <w:rFonts w:ascii="Times New Roman" w:hAnsi="Times New Roman" w:cs="Times New Roman"/>
          <w:sz w:val="24"/>
          <w:szCs w:val="24"/>
        </w:rPr>
        <w:t>s</w:t>
      </w:r>
      <w:r>
        <w:rPr>
          <w:rFonts w:ascii="Times New Roman" w:hAnsi="Times New Roman" w:cs="Times New Roman"/>
          <w:sz w:val="24"/>
          <w:szCs w:val="24"/>
        </w:rPr>
        <w:t xml:space="preserve"> in on five areas that are in most need around the state to </w:t>
      </w:r>
      <w:r w:rsidR="003913A3">
        <w:rPr>
          <w:rFonts w:ascii="Times New Roman" w:hAnsi="Times New Roman" w:cs="Times New Roman"/>
          <w:sz w:val="24"/>
          <w:szCs w:val="24"/>
        </w:rPr>
        <w:t>determine</w:t>
      </w:r>
      <w:r>
        <w:rPr>
          <w:rFonts w:ascii="Times New Roman" w:hAnsi="Times New Roman" w:cs="Times New Roman"/>
          <w:sz w:val="24"/>
          <w:szCs w:val="24"/>
        </w:rPr>
        <w:t xml:space="preserve"> what we could do to </w:t>
      </w:r>
      <w:r w:rsidR="003913A3">
        <w:rPr>
          <w:rFonts w:ascii="Times New Roman" w:hAnsi="Times New Roman" w:cs="Times New Roman"/>
          <w:sz w:val="24"/>
          <w:szCs w:val="24"/>
        </w:rPr>
        <w:t>provide</w:t>
      </w:r>
      <w:r>
        <w:rPr>
          <w:rFonts w:ascii="Times New Roman" w:hAnsi="Times New Roman" w:cs="Times New Roman"/>
          <w:sz w:val="24"/>
          <w:szCs w:val="24"/>
        </w:rPr>
        <w:t xml:space="preserve"> quality early childcare education and evaluate them for </w:t>
      </w:r>
      <w:r w:rsidR="003913A3">
        <w:rPr>
          <w:rFonts w:ascii="Times New Roman" w:hAnsi="Times New Roman" w:cs="Times New Roman"/>
          <w:sz w:val="24"/>
          <w:szCs w:val="24"/>
        </w:rPr>
        <w:t>ACEs.</w:t>
      </w:r>
    </w:p>
    <w:p w:rsidR="007D5BD0" w:rsidRDefault="007D5BD0"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Erin Smeltzer </w:t>
      </w:r>
      <w:r w:rsidR="003913A3">
        <w:rPr>
          <w:rFonts w:ascii="Times New Roman" w:hAnsi="Times New Roman" w:cs="Times New Roman"/>
          <w:sz w:val="24"/>
          <w:szCs w:val="24"/>
        </w:rPr>
        <w:t>informed the Cabinet</w:t>
      </w:r>
      <w:r>
        <w:rPr>
          <w:rFonts w:ascii="Times New Roman" w:hAnsi="Times New Roman" w:cs="Times New Roman"/>
          <w:sz w:val="24"/>
          <w:szCs w:val="24"/>
        </w:rPr>
        <w:t xml:space="preserve"> that the Office of Early Learning is currently doing a data anal</w:t>
      </w:r>
      <w:r w:rsidR="003913A3">
        <w:rPr>
          <w:rFonts w:ascii="Times New Roman" w:hAnsi="Times New Roman" w:cs="Times New Roman"/>
          <w:sz w:val="24"/>
          <w:szCs w:val="24"/>
        </w:rPr>
        <w:t xml:space="preserve">ysis – child care access index – where they are </w:t>
      </w:r>
      <w:r>
        <w:rPr>
          <w:rFonts w:ascii="Times New Roman" w:hAnsi="Times New Roman" w:cs="Times New Roman"/>
          <w:sz w:val="24"/>
          <w:szCs w:val="24"/>
        </w:rPr>
        <w:t>partnering with the University of Flori</w:t>
      </w:r>
      <w:r w:rsidR="003913A3">
        <w:rPr>
          <w:rFonts w:ascii="Times New Roman" w:hAnsi="Times New Roman" w:cs="Times New Roman"/>
          <w:sz w:val="24"/>
          <w:szCs w:val="24"/>
        </w:rPr>
        <w:t>da. They have</w:t>
      </w:r>
      <w:r>
        <w:rPr>
          <w:rFonts w:ascii="Times New Roman" w:hAnsi="Times New Roman" w:cs="Times New Roman"/>
          <w:sz w:val="24"/>
          <w:szCs w:val="24"/>
        </w:rPr>
        <w:t xml:space="preserve"> only been able to cover five areas</w:t>
      </w:r>
      <w:r w:rsidR="003913A3">
        <w:rPr>
          <w:rFonts w:ascii="Times New Roman" w:hAnsi="Times New Roman" w:cs="Times New Roman"/>
          <w:sz w:val="24"/>
          <w:szCs w:val="24"/>
        </w:rPr>
        <w:t xml:space="preserve"> around the state</w:t>
      </w:r>
      <w:r>
        <w:rPr>
          <w:rFonts w:ascii="Times New Roman" w:hAnsi="Times New Roman" w:cs="Times New Roman"/>
          <w:sz w:val="24"/>
          <w:szCs w:val="24"/>
        </w:rPr>
        <w:t xml:space="preserve">, but </w:t>
      </w:r>
      <w:r w:rsidR="003913A3">
        <w:rPr>
          <w:rFonts w:ascii="Times New Roman" w:hAnsi="Times New Roman" w:cs="Times New Roman"/>
          <w:sz w:val="24"/>
          <w:szCs w:val="24"/>
        </w:rPr>
        <w:t xml:space="preserve">they are </w:t>
      </w:r>
      <w:r>
        <w:rPr>
          <w:rFonts w:ascii="Times New Roman" w:hAnsi="Times New Roman" w:cs="Times New Roman"/>
          <w:sz w:val="24"/>
          <w:szCs w:val="24"/>
        </w:rPr>
        <w:t xml:space="preserve">continuing the study to </w:t>
      </w:r>
      <w:r w:rsidR="003913A3">
        <w:rPr>
          <w:rFonts w:ascii="Times New Roman" w:hAnsi="Times New Roman" w:cs="Times New Roman"/>
          <w:sz w:val="24"/>
          <w:szCs w:val="24"/>
        </w:rPr>
        <w:t xml:space="preserve">determine </w:t>
      </w:r>
      <w:r>
        <w:rPr>
          <w:rFonts w:ascii="Times New Roman" w:hAnsi="Times New Roman" w:cs="Times New Roman"/>
          <w:sz w:val="24"/>
          <w:szCs w:val="24"/>
        </w:rPr>
        <w:t>i</w:t>
      </w:r>
      <w:r w:rsidR="003913A3">
        <w:rPr>
          <w:rFonts w:ascii="Times New Roman" w:hAnsi="Times New Roman" w:cs="Times New Roman"/>
          <w:sz w:val="24"/>
          <w:szCs w:val="24"/>
        </w:rPr>
        <w:t>f there is access to quality care</w:t>
      </w:r>
      <w:r>
        <w:rPr>
          <w:rFonts w:ascii="Times New Roman" w:hAnsi="Times New Roman" w:cs="Times New Roman"/>
          <w:sz w:val="24"/>
          <w:szCs w:val="24"/>
        </w:rPr>
        <w:t xml:space="preserve">.  This </w:t>
      </w:r>
      <w:r w:rsidR="003913A3">
        <w:rPr>
          <w:rFonts w:ascii="Times New Roman" w:hAnsi="Times New Roman" w:cs="Times New Roman"/>
          <w:sz w:val="24"/>
          <w:szCs w:val="24"/>
        </w:rPr>
        <w:t>could</w:t>
      </w:r>
      <w:r>
        <w:rPr>
          <w:rFonts w:ascii="Times New Roman" w:hAnsi="Times New Roman" w:cs="Times New Roman"/>
          <w:sz w:val="24"/>
          <w:szCs w:val="24"/>
        </w:rPr>
        <w:t xml:space="preserve"> be helpful information to </w:t>
      </w:r>
      <w:r w:rsidR="003913A3">
        <w:rPr>
          <w:rFonts w:ascii="Times New Roman" w:hAnsi="Times New Roman" w:cs="Times New Roman"/>
          <w:sz w:val="24"/>
          <w:szCs w:val="24"/>
        </w:rPr>
        <w:t>determine whether or not</w:t>
      </w:r>
      <w:r>
        <w:rPr>
          <w:rFonts w:ascii="Times New Roman" w:hAnsi="Times New Roman" w:cs="Times New Roman"/>
          <w:sz w:val="24"/>
          <w:szCs w:val="24"/>
        </w:rPr>
        <w:t xml:space="preserve"> there </w:t>
      </w:r>
      <w:r w:rsidR="003913A3">
        <w:rPr>
          <w:rFonts w:ascii="Times New Roman" w:hAnsi="Times New Roman" w:cs="Times New Roman"/>
          <w:sz w:val="24"/>
          <w:szCs w:val="24"/>
        </w:rPr>
        <w:t>is</w:t>
      </w:r>
      <w:r w:rsidR="003F1426">
        <w:rPr>
          <w:rFonts w:ascii="Times New Roman" w:hAnsi="Times New Roman" w:cs="Times New Roman"/>
          <w:sz w:val="24"/>
          <w:szCs w:val="24"/>
        </w:rPr>
        <w:t xml:space="preserve"> quality care in the area, </w:t>
      </w:r>
      <w:r w:rsidR="003913A3">
        <w:rPr>
          <w:rFonts w:ascii="Times New Roman" w:hAnsi="Times New Roman" w:cs="Times New Roman"/>
          <w:sz w:val="24"/>
          <w:szCs w:val="24"/>
        </w:rPr>
        <w:t xml:space="preserve">if </w:t>
      </w:r>
      <w:r>
        <w:rPr>
          <w:rFonts w:ascii="Times New Roman" w:hAnsi="Times New Roman" w:cs="Times New Roman"/>
          <w:sz w:val="24"/>
          <w:szCs w:val="24"/>
        </w:rPr>
        <w:t>it</w:t>
      </w:r>
      <w:r w:rsidR="003913A3">
        <w:rPr>
          <w:rFonts w:ascii="Times New Roman" w:hAnsi="Times New Roman" w:cs="Times New Roman"/>
          <w:sz w:val="24"/>
          <w:szCs w:val="24"/>
        </w:rPr>
        <w:t xml:space="preserve"> is just a parent-</w:t>
      </w:r>
      <w:r>
        <w:rPr>
          <w:rFonts w:ascii="Times New Roman" w:hAnsi="Times New Roman" w:cs="Times New Roman"/>
          <w:sz w:val="24"/>
          <w:szCs w:val="24"/>
        </w:rPr>
        <w:t xml:space="preserve">choice issue, </w:t>
      </w:r>
      <w:r w:rsidR="003913A3">
        <w:rPr>
          <w:rFonts w:ascii="Times New Roman" w:hAnsi="Times New Roman" w:cs="Times New Roman"/>
          <w:sz w:val="24"/>
          <w:szCs w:val="24"/>
        </w:rPr>
        <w:t xml:space="preserve">or </w:t>
      </w:r>
      <w:r w:rsidR="00415529">
        <w:rPr>
          <w:rFonts w:ascii="Times New Roman" w:hAnsi="Times New Roman" w:cs="Times New Roman"/>
          <w:sz w:val="24"/>
          <w:szCs w:val="24"/>
        </w:rPr>
        <w:t>if there is</w:t>
      </w:r>
      <w:r>
        <w:rPr>
          <w:rFonts w:ascii="Times New Roman" w:hAnsi="Times New Roman" w:cs="Times New Roman"/>
          <w:sz w:val="24"/>
          <w:szCs w:val="24"/>
        </w:rPr>
        <w:t xml:space="preserve"> </w:t>
      </w:r>
      <w:r w:rsidR="003913A3">
        <w:rPr>
          <w:rFonts w:ascii="Times New Roman" w:hAnsi="Times New Roman" w:cs="Times New Roman"/>
          <w:sz w:val="24"/>
          <w:szCs w:val="24"/>
        </w:rPr>
        <w:t xml:space="preserve">an issue to </w:t>
      </w:r>
      <w:r>
        <w:rPr>
          <w:rFonts w:ascii="Times New Roman" w:hAnsi="Times New Roman" w:cs="Times New Roman"/>
          <w:sz w:val="24"/>
          <w:szCs w:val="24"/>
        </w:rPr>
        <w:t>access</w:t>
      </w:r>
      <w:r w:rsidR="003913A3">
        <w:rPr>
          <w:rFonts w:ascii="Times New Roman" w:hAnsi="Times New Roman" w:cs="Times New Roman"/>
          <w:sz w:val="24"/>
          <w:szCs w:val="24"/>
        </w:rPr>
        <w:t>ing</w:t>
      </w:r>
      <w:r w:rsidR="003F1426">
        <w:rPr>
          <w:rFonts w:ascii="Times New Roman" w:hAnsi="Times New Roman" w:cs="Times New Roman"/>
          <w:sz w:val="24"/>
          <w:szCs w:val="24"/>
        </w:rPr>
        <w:t xml:space="preserve"> </w:t>
      </w:r>
      <w:r>
        <w:rPr>
          <w:rFonts w:ascii="Times New Roman" w:hAnsi="Times New Roman" w:cs="Times New Roman"/>
          <w:sz w:val="24"/>
          <w:szCs w:val="24"/>
        </w:rPr>
        <w:t xml:space="preserve">care in general. </w:t>
      </w:r>
    </w:p>
    <w:p w:rsidR="003913A3" w:rsidRDefault="003913A3" w:rsidP="007D5BD0">
      <w:pPr>
        <w:spacing w:line="360" w:lineRule="auto"/>
        <w:contextualSpacing/>
        <w:rPr>
          <w:rFonts w:ascii="Times New Roman" w:hAnsi="Times New Roman" w:cs="Times New Roman"/>
          <w:sz w:val="24"/>
          <w:szCs w:val="24"/>
        </w:rPr>
      </w:pPr>
    </w:p>
    <w:p w:rsidR="007D5BD0" w:rsidRDefault="007D5BD0" w:rsidP="007D5BD0">
      <w:pPr>
        <w:spacing w:line="360" w:lineRule="auto"/>
        <w:contextualSpacing/>
        <w:rPr>
          <w:rFonts w:ascii="Times New Roman" w:hAnsi="Times New Roman" w:cs="Times New Roman"/>
          <w:sz w:val="24"/>
          <w:szCs w:val="24"/>
        </w:rPr>
      </w:pPr>
      <w:r w:rsidRPr="003913A3">
        <w:rPr>
          <w:rFonts w:ascii="Times New Roman" w:hAnsi="Times New Roman" w:cs="Times New Roman"/>
          <w:b/>
          <w:sz w:val="24"/>
          <w:szCs w:val="24"/>
        </w:rPr>
        <w:t>Action Item</w:t>
      </w:r>
      <w:r w:rsidR="003913A3" w:rsidRPr="003913A3">
        <w:rPr>
          <w:rFonts w:ascii="Times New Roman" w:hAnsi="Times New Roman" w:cs="Times New Roman"/>
          <w:b/>
          <w:sz w:val="24"/>
          <w:szCs w:val="24"/>
        </w:rPr>
        <w:t xml:space="preserve"> 1</w:t>
      </w:r>
      <w:r w:rsidRPr="003913A3">
        <w:rPr>
          <w:rFonts w:ascii="Times New Roman" w:hAnsi="Times New Roman" w:cs="Times New Roman"/>
          <w:b/>
          <w:sz w:val="24"/>
          <w:szCs w:val="24"/>
        </w:rPr>
        <w:t>:</w:t>
      </w:r>
      <w:r>
        <w:rPr>
          <w:rFonts w:ascii="Times New Roman" w:hAnsi="Times New Roman" w:cs="Times New Roman"/>
          <w:sz w:val="24"/>
          <w:szCs w:val="24"/>
        </w:rPr>
        <w:t xml:space="preserve"> Once OEL gets their baseline from HB 1091 with their class scores</w:t>
      </w:r>
      <w:r w:rsidR="00E507AE">
        <w:rPr>
          <w:rFonts w:ascii="Times New Roman" w:hAnsi="Times New Roman" w:cs="Times New Roman"/>
          <w:sz w:val="24"/>
          <w:szCs w:val="24"/>
        </w:rPr>
        <w:t>,</w:t>
      </w:r>
      <w:r>
        <w:rPr>
          <w:rFonts w:ascii="Times New Roman" w:hAnsi="Times New Roman" w:cs="Times New Roman"/>
          <w:sz w:val="24"/>
          <w:szCs w:val="24"/>
        </w:rPr>
        <w:t xml:space="preserve"> they can share this information</w:t>
      </w:r>
      <w:r w:rsidR="003F1426">
        <w:rPr>
          <w:rFonts w:ascii="Times New Roman" w:hAnsi="Times New Roman" w:cs="Times New Roman"/>
          <w:sz w:val="24"/>
          <w:szCs w:val="24"/>
        </w:rPr>
        <w:t xml:space="preserve"> with the Cabinet</w:t>
      </w:r>
      <w:r>
        <w:rPr>
          <w:rFonts w:ascii="Times New Roman" w:hAnsi="Times New Roman" w:cs="Times New Roman"/>
          <w:sz w:val="24"/>
          <w:szCs w:val="24"/>
        </w:rPr>
        <w:t>.</w:t>
      </w:r>
    </w:p>
    <w:p w:rsidR="003913A3" w:rsidRDefault="003913A3" w:rsidP="007D5BD0">
      <w:pPr>
        <w:spacing w:line="360" w:lineRule="auto"/>
        <w:contextualSpacing/>
        <w:rPr>
          <w:rFonts w:ascii="Times New Roman" w:hAnsi="Times New Roman" w:cs="Times New Roman"/>
          <w:sz w:val="24"/>
          <w:szCs w:val="24"/>
        </w:rPr>
      </w:pPr>
    </w:p>
    <w:p w:rsidR="007D5BD0" w:rsidRDefault="007D5BD0"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Secretary Carroll noted the progress that Florida has been making and suggested that as we continue this progress,</w:t>
      </w:r>
      <w:r w:rsidR="00E507AE">
        <w:rPr>
          <w:rFonts w:ascii="Times New Roman" w:hAnsi="Times New Roman" w:cs="Times New Roman"/>
          <w:sz w:val="24"/>
          <w:szCs w:val="24"/>
        </w:rPr>
        <w:t xml:space="preserve"> we start to work more intense</w:t>
      </w:r>
      <w:r>
        <w:rPr>
          <w:rFonts w:ascii="Times New Roman" w:hAnsi="Times New Roman" w:cs="Times New Roman"/>
          <w:sz w:val="24"/>
          <w:szCs w:val="24"/>
        </w:rPr>
        <w:t>ly in those neighbo</w:t>
      </w:r>
      <w:r w:rsidR="003913A3">
        <w:rPr>
          <w:rFonts w:ascii="Times New Roman" w:hAnsi="Times New Roman" w:cs="Times New Roman"/>
          <w:sz w:val="24"/>
          <w:szCs w:val="24"/>
        </w:rPr>
        <w:t>rhoods and zip codes that have no</w:t>
      </w:r>
      <w:r>
        <w:rPr>
          <w:rFonts w:ascii="Times New Roman" w:hAnsi="Times New Roman" w:cs="Times New Roman"/>
          <w:sz w:val="24"/>
          <w:szCs w:val="24"/>
        </w:rPr>
        <w:t>t see</w:t>
      </w:r>
      <w:r w:rsidR="003913A3">
        <w:rPr>
          <w:rFonts w:ascii="Times New Roman" w:hAnsi="Times New Roman" w:cs="Times New Roman"/>
          <w:sz w:val="24"/>
          <w:szCs w:val="24"/>
        </w:rPr>
        <w:t>n</w:t>
      </w:r>
      <w:r>
        <w:rPr>
          <w:rFonts w:ascii="Times New Roman" w:hAnsi="Times New Roman" w:cs="Times New Roman"/>
          <w:sz w:val="24"/>
          <w:szCs w:val="24"/>
        </w:rPr>
        <w:t xml:space="preserve"> progress like other areas around the state.  </w:t>
      </w:r>
      <w:r w:rsidR="003913A3">
        <w:rPr>
          <w:rFonts w:ascii="Times New Roman" w:hAnsi="Times New Roman" w:cs="Times New Roman"/>
          <w:sz w:val="24"/>
          <w:szCs w:val="24"/>
        </w:rPr>
        <w:t>Dr. Philip agreed</w:t>
      </w:r>
      <w:r>
        <w:rPr>
          <w:rFonts w:ascii="Times New Roman" w:hAnsi="Times New Roman" w:cs="Times New Roman"/>
          <w:sz w:val="24"/>
          <w:szCs w:val="24"/>
        </w:rPr>
        <w:t xml:space="preserve"> with Secretary Carroll and believes that more granular data will tell a different story. Director Gibson </w:t>
      </w:r>
      <w:r w:rsidR="003F1426">
        <w:rPr>
          <w:rFonts w:ascii="Times New Roman" w:hAnsi="Times New Roman" w:cs="Times New Roman"/>
          <w:sz w:val="24"/>
          <w:szCs w:val="24"/>
        </w:rPr>
        <w:t>suggested that</w:t>
      </w:r>
      <w:r>
        <w:rPr>
          <w:rFonts w:ascii="Times New Roman" w:hAnsi="Times New Roman" w:cs="Times New Roman"/>
          <w:sz w:val="24"/>
          <w:szCs w:val="24"/>
        </w:rPr>
        <w:t xml:space="preserve"> the C</w:t>
      </w:r>
      <w:r w:rsidR="003913A3">
        <w:rPr>
          <w:rFonts w:ascii="Times New Roman" w:hAnsi="Times New Roman" w:cs="Times New Roman"/>
          <w:sz w:val="24"/>
          <w:szCs w:val="24"/>
        </w:rPr>
        <w:t>abinet look into mapping.</w:t>
      </w:r>
    </w:p>
    <w:p w:rsidR="00CE2FBA" w:rsidRDefault="00CE2FBA" w:rsidP="00E270C4">
      <w:pPr>
        <w:spacing w:line="360" w:lineRule="auto"/>
        <w:contextualSpacing/>
        <w:rPr>
          <w:rFonts w:ascii="Times New Roman" w:hAnsi="Times New Roman" w:cs="Times New Roman"/>
          <w:sz w:val="24"/>
          <w:szCs w:val="24"/>
        </w:rPr>
      </w:pPr>
      <w:r w:rsidRPr="003913A3">
        <w:rPr>
          <w:rFonts w:ascii="Times New Roman" w:hAnsi="Times New Roman" w:cs="Times New Roman"/>
          <w:b/>
          <w:sz w:val="24"/>
          <w:szCs w:val="24"/>
        </w:rPr>
        <w:lastRenderedPageBreak/>
        <w:t>Action Item</w:t>
      </w:r>
      <w:r w:rsidR="003913A3" w:rsidRPr="003913A3">
        <w:rPr>
          <w:rFonts w:ascii="Times New Roman" w:hAnsi="Times New Roman" w:cs="Times New Roman"/>
          <w:b/>
          <w:sz w:val="24"/>
          <w:szCs w:val="24"/>
        </w:rPr>
        <w:t xml:space="preserve"> 2</w:t>
      </w:r>
      <w:r w:rsidRPr="003913A3">
        <w:rPr>
          <w:rFonts w:ascii="Times New Roman" w:hAnsi="Times New Roman" w:cs="Times New Roman"/>
          <w:b/>
          <w:sz w:val="24"/>
          <w:szCs w:val="24"/>
        </w:rPr>
        <w:t>:</w:t>
      </w:r>
      <w:r>
        <w:rPr>
          <w:rFonts w:ascii="Times New Roman" w:hAnsi="Times New Roman" w:cs="Times New Roman"/>
          <w:sz w:val="24"/>
          <w:szCs w:val="24"/>
        </w:rPr>
        <w:t xml:space="preserve"> The Policy Impact Committee will bring back to the Cabinet where we need to go and what areas we need to focus on</w:t>
      </w:r>
      <w:r w:rsidR="003F1426">
        <w:rPr>
          <w:rFonts w:ascii="Times New Roman" w:hAnsi="Times New Roman" w:cs="Times New Roman"/>
          <w:sz w:val="24"/>
          <w:szCs w:val="24"/>
        </w:rPr>
        <w:t>.</w:t>
      </w:r>
    </w:p>
    <w:p w:rsidR="00E265AA" w:rsidRPr="00E265AA" w:rsidRDefault="00E265AA" w:rsidP="00E270C4">
      <w:pPr>
        <w:spacing w:line="360" w:lineRule="auto"/>
        <w:contextualSpacing/>
        <w:rPr>
          <w:rFonts w:ascii="Times New Roman" w:hAnsi="Times New Roman" w:cs="Times New Roman"/>
          <w:sz w:val="24"/>
          <w:szCs w:val="24"/>
        </w:rPr>
      </w:pPr>
    </w:p>
    <w:p w:rsidR="00E02694" w:rsidRDefault="00E02694" w:rsidP="00E270C4">
      <w:pPr>
        <w:spacing w:line="36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Empowering Families Project: How integrated data and community feedback loops will strengthen family outcomes in Broward County</w:t>
      </w:r>
    </w:p>
    <w:p w:rsidR="005946DE" w:rsidRDefault="00E61943"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Victoria Zepp</w:t>
      </w:r>
      <w:r w:rsidR="003913A3">
        <w:rPr>
          <w:rFonts w:ascii="Times New Roman" w:hAnsi="Times New Roman" w:cs="Times New Roman"/>
          <w:sz w:val="24"/>
          <w:szCs w:val="24"/>
        </w:rPr>
        <w:t>, Chair of the Technology Workgroup Committee,</w:t>
      </w:r>
      <w:r>
        <w:rPr>
          <w:rFonts w:ascii="Times New Roman" w:hAnsi="Times New Roman" w:cs="Times New Roman"/>
          <w:sz w:val="24"/>
          <w:szCs w:val="24"/>
        </w:rPr>
        <w:t xml:space="preserve"> introduced Dr. Laura Ganci with the Children’s Servi</w:t>
      </w:r>
      <w:r w:rsidR="003913A3">
        <w:rPr>
          <w:rFonts w:ascii="Times New Roman" w:hAnsi="Times New Roman" w:cs="Times New Roman"/>
          <w:sz w:val="24"/>
          <w:szCs w:val="24"/>
        </w:rPr>
        <w:t xml:space="preserve">ces Council (CSC) of Broward County and H. Kay Howard with Third Sector Capital Partners.  </w:t>
      </w:r>
      <w:r w:rsidR="00A23901">
        <w:rPr>
          <w:rFonts w:ascii="Times New Roman" w:hAnsi="Times New Roman" w:cs="Times New Roman"/>
          <w:sz w:val="24"/>
          <w:szCs w:val="24"/>
        </w:rPr>
        <w:t>The CSC Broward recently received the competitive, national “Empowering Families” grant from the Social Innovation Fund.  The two-year grant funds training from Third Sector Capital Partners and Actionable Intelligence for Social Policy, as well as participation in a national Learning Community with other grant recipients.  Ms. Howard and Dr. Ganci</w:t>
      </w:r>
      <w:r w:rsidR="00724706">
        <w:rPr>
          <w:rFonts w:ascii="Times New Roman" w:hAnsi="Times New Roman" w:cs="Times New Roman"/>
          <w:sz w:val="24"/>
          <w:szCs w:val="24"/>
        </w:rPr>
        <w:t xml:space="preserve"> </w:t>
      </w:r>
      <w:r w:rsidR="003F1426">
        <w:rPr>
          <w:rFonts w:ascii="Times New Roman" w:hAnsi="Times New Roman" w:cs="Times New Roman"/>
          <w:sz w:val="24"/>
          <w:szCs w:val="24"/>
        </w:rPr>
        <w:t>expressed their appreciation</w:t>
      </w:r>
      <w:r w:rsidR="00724706">
        <w:rPr>
          <w:rFonts w:ascii="Times New Roman" w:hAnsi="Times New Roman" w:cs="Times New Roman"/>
          <w:sz w:val="24"/>
          <w:szCs w:val="24"/>
        </w:rPr>
        <w:t xml:space="preserve"> of the Cabinet’s support to continue the Broward data collaborative vision </w:t>
      </w:r>
      <w:r w:rsidR="003F1426">
        <w:rPr>
          <w:rFonts w:ascii="Times New Roman" w:hAnsi="Times New Roman" w:cs="Times New Roman"/>
          <w:sz w:val="24"/>
          <w:szCs w:val="24"/>
        </w:rPr>
        <w:t>in which they hope</w:t>
      </w:r>
      <w:r w:rsidR="00724706">
        <w:rPr>
          <w:rFonts w:ascii="Times New Roman" w:hAnsi="Times New Roman" w:cs="Times New Roman"/>
          <w:sz w:val="24"/>
          <w:szCs w:val="24"/>
        </w:rPr>
        <w:t xml:space="preserve"> to create a system with real time data to make decisions and have conversations with their providers to improve the outcomes in their communities.  </w:t>
      </w:r>
    </w:p>
    <w:p w:rsidR="006B328B" w:rsidRPr="00E61943" w:rsidRDefault="00724706"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Justice P</w:t>
      </w:r>
      <w:r w:rsidR="006B328B">
        <w:rPr>
          <w:rFonts w:ascii="Times New Roman" w:hAnsi="Times New Roman" w:cs="Times New Roman"/>
          <w:sz w:val="24"/>
          <w:szCs w:val="24"/>
        </w:rPr>
        <w:t>ar</w:t>
      </w:r>
      <w:r>
        <w:rPr>
          <w:rFonts w:ascii="Times New Roman" w:hAnsi="Times New Roman" w:cs="Times New Roman"/>
          <w:sz w:val="24"/>
          <w:szCs w:val="24"/>
        </w:rPr>
        <w:t xml:space="preserve">iente asked how many families they have served.  Dr. Ganci said in 2017 they served close to 70,000 families.  Across the kinship program, they served in the thousands.  </w:t>
      </w:r>
      <w:r w:rsidR="006B328B">
        <w:rPr>
          <w:rFonts w:ascii="Times New Roman" w:hAnsi="Times New Roman" w:cs="Times New Roman"/>
          <w:sz w:val="24"/>
          <w:szCs w:val="24"/>
        </w:rPr>
        <w:t xml:space="preserve">Justice Pariente asked if there are any plans to collect ACEs information.  Dr. Ganci </w:t>
      </w:r>
      <w:r w:rsidR="00415529">
        <w:rPr>
          <w:rFonts w:ascii="Times New Roman" w:hAnsi="Times New Roman" w:cs="Times New Roman"/>
          <w:sz w:val="24"/>
          <w:szCs w:val="24"/>
        </w:rPr>
        <w:t>stated</w:t>
      </w:r>
      <w:r w:rsidR="006B328B">
        <w:rPr>
          <w:rFonts w:ascii="Times New Roman" w:hAnsi="Times New Roman" w:cs="Times New Roman"/>
          <w:sz w:val="24"/>
          <w:szCs w:val="24"/>
        </w:rPr>
        <w:t xml:space="preserve"> in 2015</w:t>
      </w:r>
      <w:r w:rsidR="00F11C5C">
        <w:rPr>
          <w:rFonts w:ascii="Times New Roman" w:hAnsi="Times New Roman" w:cs="Times New Roman"/>
          <w:sz w:val="24"/>
          <w:szCs w:val="24"/>
        </w:rPr>
        <w:t>,</w:t>
      </w:r>
      <w:r w:rsidR="006B328B">
        <w:rPr>
          <w:rFonts w:ascii="Times New Roman" w:hAnsi="Times New Roman" w:cs="Times New Roman"/>
          <w:sz w:val="24"/>
          <w:szCs w:val="24"/>
        </w:rPr>
        <w:t xml:space="preserve"> they started utilizing different trauma screenings </w:t>
      </w:r>
      <w:r w:rsidR="00F11C5C">
        <w:rPr>
          <w:rFonts w:ascii="Times New Roman" w:hAnsi="Times New Roman" w:cs="Times New Roman"/>
          <w:sz w:val="24"/>
          <w:szCs w:val="24"/>
        </w:rPr>
        <w:t xml:space="preserve">- </w:t>
      </w:r>
      <w:r w:rsidR="006B328B">
        <w:rPr>
          <w:rFonts w:ascii="Times New Roman" w:hAnsi="Times New Roman" w:cs="Times New Roman"/>
          <w:sz w:val="24"/>
          <w:szCs w:val="24"/>
        </w:rPr>
        <w:t>some use the ACE</w:t>
      </w:r>
      <w:r w:rsidR="00415529">
        <w:rPr>
          <w:rFonts w:ascii="Times New Roman" w:hAnsi="Times New Roman" w:cs="Times New Roman"/>
          <w:sz w:val="24"/>
          <w:szCs w:val="24"/>
        </w:rPr>
        <w:t>,</w:t>
      </w:r>
      <w:r w:rsidR="006B328B">
        <w:rPr>
          <w:rFonts w:ascii="Times New Roman" w:hAnsi="Times New Roman" w:cs="Times New Roman"/>
          <w:sz w:val="24"/>
          <w:szCs w:val="24"/>
        </w:rPr>
        <w:t xml:space="preserve"> others use </w:t>
      </w:r>
      <w:r w:rsidR="00F11C5C">
        <w:rPr>
          <w:rFonts w:ascii="Times New Roman" w:hAnsi="Times New Roman" w:cs="Times New Roman"/>
          <w:sz w:val="24"/>
          <w:szCs w:val="24"/>
        </w:rPr>
        <w:t>the life stressors survey, etc. -</w:t>
      </w:r>
      <w:r w:rsidR="006B328B">
        <w:rPr>
          <w:rFonts w:ascii="Times New Roman" w:hAnsi="Times New Roman" w:cs="Times New Roman"/>
          <w:sz w:val="24"/>
          <w:szCs w:val="24"/>
        </w:rPr>
        <w:t xml:space="preserve"> </w:t>
      </w:r>
      <w:r w:rsidR="00F11C5C">
        <w:rPr>
          <w:rFonts w:ascii="Times New Roman" w:hAnsi="Times New Roman" w:cs="Times New Roman"/>
          <w:sz w:val="24"/>
          <w:szCs w:val="24"/>
        </w:rPr>
        <w:t>across all of their family strengthening programs, maternal depression programs and kinship programs.  This would occur during</w:t>
      </w:r>
      <w:r w:rsidR="006B328B">
        <w:rPr>
          <w:rFonts w:ascii="Times New Roman" w:hAnsi="Times New Roman" w:cs="Times New Roman"/>
          <w:sz w:val="24"/>
          <w:szCs w:val="24"/>
        </w:rPr>
        <w:t xml:space="preserve"> their intake process so that they better know what types of services these families may need so they may provide referrals. </w:t>
      </w:r>
      <w:r w:rsidR="00F11C5C">
        <w:rPr>
          <w:rFonts w:ascii="Times New Roman" w:hAnsi="Times New Roman" w:cs="Times New Roman"/>
          <w:sz w:val="24"/>
          <w:szCs w:val="24"/>
        </w:rPr>
        <w:t xml:space="preserve"> </w:t>
      </w:r>
      <w:r w:rsidR="006B328B">
        <w:rPr>
          <w:rFonts w:ascii="Times New Roman" w:hAnsi="Times New Roman" w:cs="Times New Roman"/>
          <w:sz w:val="24"/>
          <w:szCs w:val="24"/>
        </w:rPr>
        <w:t xml:space="preserve">Justice Pariente asked if </w:t>
      </w:r>
      <w:r w:rsidR="0089115A">
        <w:rPr>
          <w:rFonts w:ascii="Times New Roman" w:hAnsi="Times New Roman" w:cs="Times New Roman"/>
          <w:sz w:val="24"/>
          <w:szCs w:val="24"/>
        </w:rPr>
        <w:t xml:space="preserve">judges were aware of these services.  Dr. Ganci said they have made presentations to the delinquency judges and child welfare judges.  Justice Pariente suggested they expand it as a general presentation.  Director Zack Gibson </w:t>
      </w:r>
      <w:r w:rsidR="00415529">
        <w:rPr>
          <w:rFonts w:ascii="Times New Roman" w:hAnsi="Times New Roman" w:cs="Times New Roman"/>
          <w:sz w:val="24"/>
          <w:szCs w:val="24"/>
        </w:rPr>
        <w:t xml:space="preserve">inquired about the sheriffs’ offices </w:t>
      </w:r>
      <w:r w:rsidR="0089115A">
        <w:rPr>
          <w:rFonts w:ascii="Times New Roman" w:hAnsi="Times New Roman" w:cs="Times New Roman"/>
          <w:sz w:val="24"/>
          <w:szCs w:val="24"/>
        </w:rPr>
        <w:t xml:space="preserve">and Dr. Ganci </w:t>
      </w:r>
      <w:r w:rsidR="00415529">
        <w:rPr>
          <w:rFonts w:ascii="Times New Roman" w:hAnsi="Times New Roman" w:cs="Times New Roman"/>
          <w:sz w:val="24"/>
          <w:szCs w:val="24"/>
        </w:rPr>
        <w:t>indicated</w:t>
      </w:r>
      <w:r w:rsidR="0089115A">
        <w:rPr>
          <w:rFonts w:ascii="Times New Roman" w:hAnsi="Times New Roman" w:cs="Times New Roman"/>
          <w:sz w:val="24"/>
          <w:szCs w:val="24"/>
        </w:rPr>
        <w:t xml:space="preserve"> they needed to </w:t>
      </w:r>
      <w:r w:rsidR="00415529">
        <w:rPr>
          <w:rFonts w:ascii="Times New Roman" w:hAnsi="Times New Roman" w:cs="Times New Roman"/>
          <w:sz w:val="24"/>
          <w:szCs w:val="24"/>
        </w:rPr>
        <w:t>continue their outreach to them.</w:t>
      </w:r>
      <w:r w:rsidR="0089115A">
        <w:rPr>
          <w:rFonts w:ascii="Times New Roman" w:hAnsi="Times New Roman" w:cs="Times New Roman"/>
          <w:sz w:val="24"/>
          <w:szCs w:val="24"/>
        </w:rPr>
        <w:t xml:space="preserve"> </w:t>
      </w:r>
    </w:p>
    <w:p w:rsidR="00CE2FBA" w:rsidRDefault="00CE2FBA" w:rsidP="00E270C4">
      <w:pPr>
        <w:spacing w:line="360" w:lineRule="auto"/>
        <w:contextualSpacing/>
        <w:rPr>
          <w:rFonts w:ascii="Times New Roman" w:hAnsi="Times New Roman" w:cs="Times New Roman"/>
          <w:b/>
          <w:sz w:val="24"/>
          <w:szCs w:val="24"/>
          <w:u w:val="single"/>
        </w:rPr>
      </w:pPr>
    </w:p>
    <w:p w:rsidR="00E02694" w:rsidRDefault="00E02694" w:rsidP="00E270C4">
      <w:pPr>
        <w:spacing w:line="36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Children and Families: “The Elite DNA Approach”</w:t>
      </w:r>
    </w:p>
    <w:p w:rsidR="005E0BCB" w:rsidRDefault="00212F09"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Philip Cirrone, Chief Operating Office</w:t>
      </w:r>
      <w:r w:rsidR="00415529">
        <w:rPr>
          <w:rFonts w:ascii="Times New Roman" w:hAnsi="Times New Roman" w:cs="Times New Roman"/>
          <w:sz w:val="24"/>
          <w:szCs w:val="24"/>
        </w:rPr>
        <w:t>r</w:t>
      </w:r>
      <w:r>
        <w:rPr>
          <w:rFonts w:ascii="Times New Roman" w:hAnsi="Times New Roman" w:cs="Times New Roman"/>
          <w:sz w:val="24"/>
          <w:szCs w:val="24"/>
        </w:rPr>
        <w:t xml:space="preserve"> of Elite DNA</w:t>
      </w:r>
      <w:r w:rsidR="00DC4430">
        <w:rPr>
          <w:rFonts w:ascii="Times New Roman" w:hAnsi="Times New Roman" w:cs="Times New Roman"/>
          <w:sz w:val="24"/>
          <w:szCs w:val="24"/>
        </w:rPr>
        <w:t xml:space="preserve"> Therapy Services</w:t>
      </w:r>
      <w:r>
        <w:rPr>
          <w:rFonts w:ascii="Times New Roman" w:hAnsi="Times New Roman" w:cs="Times New Roman"/>
          <w:sz w:val="24"/>
          <w:szCs w:val="24"/>
        </w:rPr>
        <w:t xml:space="preserve">, </w:t>
      </w:r>
      <w:r w:rsidR="005E0BCB">
        <w:rPr>
          <w:rFonts w:ascii="Times New Roman" w:hAnsi="Times New Roman" w:cs="Times New Roman"/>
          <w:sz w:val="24"/>
          <w:szCs w:val="24"/>
        </w:rPr>
        <w:t>presented to the Cabinet</w:t>
      </w:r>
      <w:r>
        <w:rPr>
          <w:rFonts w:ascii="Times New Roman" w:hAnsi="Times New Roman" w:cs="Times New Roman"/>
          <w:sz w:val="24"/>
          <w:szCs w:val="24"/>
        </w:rPr>
        <w:t xml:space="preserve"> on Elite DNA’s approach.</w:t>
      </w:r>
      <w:r w:rsidR="00DC4430">
        <w:rPr>
          <w:rFonts w:ascii="Times New Roman" w:hAnsi="Times New Roman" w:cs="Times New Roman"/>
          <w:sz w:val="24"/>
          <w:szCs w:val="24"/>
        </w:rPr>
        <w:t xml:space="preserve"> This multi-disciplinary service provider was established in 2013 to serve the southwest Florida area.  Elite DNA provides psychiatric evaluations and prescription maintenance, psychotherapy</w:t>
      </w:r>
      <w:r w:rsidR="008212E2">
        <w:rPr>
          <w:rFonts w:ascii="Times New Roman" w:hAnsi="Times New Roman" w:cs="Times New Roman"/>
          <w:sz w:val="24"/>
          <w:szCs w:val="24"/>
        </w:rPr>
        <w:t xml:space="preserve">, specialized treatment for children with autism, </w:t>
      </w:r>
      <w:r w:rsidR="008212E2">
        <w:rPr>
          <w:rFonts w:ascii="Times New Roman" w:hAnsi="Times New Roman" w:cs="Times New Roman"/>
          <w:sz w:val="24"/>
          <w:szCs w:val="24"/>
        </w:rPr>
        <w:lastRenderedPageBreak/>
        <w:t xml:space="preserve">including Applied Behavior Analysis and speech and occupational therapies.  The goal </w:t>
      </w:r>
      <w:r w:rsidR="00A23901">
        <w:rPr>
          <w:rFonts w:ascii="Times New Roman" w:hAnsi="Times New Roman" w:cs="Times New Roman"/>
          <w:sz w:val="24"/>
          <w:szCs w:val="24"/>
        </w:rPr>
        <w:t xml:space="preserve">of this approach </w:t>
      </w:r>
      <w:r w:rsidR="008212E2">
        <w:rPr>
          <w:rFonts w:ascii="Times New Roman" w:hAnsi="Times New Roman" w:cs="Times New Roman"/>
          <w:sz w:val="24"/>
          <w:szCs w:val="24"/>
        </w:rPr>
        <w:t>is to manage psychological, emotional and behavioral issues before a family member has hit rock-bottom.</w:t>
      </w:r>
      <w:r w:rsidR="00E43420">
        <w:rPr>
          <w:rFonts w:ascii="Times New Roman" w:hAnsi="Times New Roman" w:cs="Times New Roman"/>
          <w:sz w:val="24"/>
          <w:szCs w:val="24"/>
        </w:rPr>
        <w:t xml:space="preserve">  </w:t>
      </w:r>
      <w:r w:rsidR="00DC4430">
        <w:rPr>
          <w:rFonts w:ascii="Times New Roman" w:hAnsi="Times New Roman" w:cs="Times New Roman"/>
          <w:sz w:val="24"/>
          <w:szCs w:val="24"/>
        </w:rPr>
        <w:t>This model serves as a “one-stop-shop” as it allows clinicians to evaluate a client’s situation in its entirety.</w:t>
      </w:r>
    </w:p>
    <w:p w:rsidR="000E4A4A" w:rsidRDefault="00046779" w:rsidP="00A23901">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Secretary Carroll </w:t>
      </w:r>
      <w:r w:rsidR="00A23901">
        <w:rPr>
          <w:rFonts w:ascii="Times New Roman" w:hAnsi="Times New Roman" w:cs="Times New Roman"/>
          <w:sz w:val="24"/>
          <w:szCs w:val="24"/>
        </w:rPr>
        <w:t xml:space="preserve">previously toured the Elite DNA facility and </w:t>
      </w:r>
      <w:r>
        <w:rPr>
          <w:rFonts w:ascii="Times New Roman" w:hAnsi="Times New Roman" w:cs="Times New Roman"/>
          <w:sz w:val="24"/>
          <w:szCs w:val="24"/>
        </w:rPr>
        <w:t xml:space="preserve">expressed how impressed he was with the level of integration because so many issues that they deal with are so prevalent in the DCF system. He expressed how important it is for folks to be able to navigate these systems and to be able to address the issues in one stop.  </w:t>
      </w:r>
      <w:r w:rsidR="00E43420">
        <w:rPr>
          <w:rFonts w:ascii="Times New Roman" w:hAnsi="Times New Roman" w:cs="Times New Roman"/>
          <w:sz w:val="24"/>
          <w:szCs w:val="24"/>
        </w:rPr>
        <w:t>Secretary Carroll would like to see this as</w:t>
      </w:r>
      <w:r>
        <w:rPr>
          <w:rFonts w:ascii="Times New Roman" w:hAnsi="Times New Roman" w:cs="Times New Roman"/>
          <w:sz w:val="24"/>
          <w:szCs w:val="24"/>
        </w:rPr>
        <w:t xml:space="preserve"> the mo</w:t>
      </w:r>
      <w:r w:rsidR="00E43420">
        <w:rPr>
          <w:rFonts w:ascii="Times New Roman" w:hAnsi="Times New Roman" w:cs="Times New Roman"/>
          <w:sz w:val="24"/>
          <w:szCs w:val="24"/>
        </w:rPr>
        <w:t xml:space="preserve">del for Florida moving forward – it is </w:t>
      </w:r>
      <w:r>
        <w:rPr>
          <w:rFonts w:ascii="Times New Roman" w:hAnsi="Times New Roman" w:cs="Times New Roman"/>
          <w:sz w:val="24"/>
          <w:szCs w:val="24"/>
        </w:rPr>
        <w:t xml:space="preserve">a culture and level of integration that he can’t say enough about.  Justice Pariente asked what percentage of foster kids </w:t>
      </w:r>
      <w:r w:rsidR="00415529">
        <w:rPr>
          <w:rFonts w:ascii="Times New Roman" w:hAnsi="Times New Roman" w:cs="Times New Roman"/>
          <w:sz w:val="24"/>
          <w:szCs w:val="24"/>
        </w:rPr>
        <w:t>Elite DNA serves</w:t>
      </w:r>
      <w:r>
        <w:rPr>
          <w:rFonts w:ascii="Times New Roman" w:hAnsi="Times New Roman" w:cs="Times New Roman"/>
          <w:sz w:val="24"/>
          <w:szCs w:val="24"/>
        </w:rPr>
        <w:t xml:space="preserve">.  </w:t>
      </w:r>
      <w:r w:rsidR="00E43420">
        <w:rPr>
          <w:rFonts w:ascii="Times New Roman" w:hAnsi="Times New Roman" w:cs="Times New Roman"/>
          <w:sz w:val="24"/>
          <w:szCs w:val="24"/>
        </w:rPr>
        <w:t>Mr. Cirrone stated it is</w:t>
      </w:r>
      <w:r>
        <w:rPr>
          <w:rFonts w:ascii="Times New Roman" w:hAnsi="Times New Roman" w:cs="Times New Roman"/>
          <w:sz w:val="24"/>
          <w:szCs w:val="24"/>
        </w:rPr>
        <w:t xml:space="preserve"> a small percentage due to the volume of kids that they see</w:t>
      </w:r>
      <w:r w:rsidR="00E43420">
        <w:rPr>
          <w:rFonts w:ascii="Times New Roman" w:hAnsi="Times New Roman" w:cs="Times New Roman"/>
          <w:sz w:val="24"/>
          <w:szCs w:val="24"/>
        </w:rPr>
        <w:t xml:space="preserve"> on a daily basis</w:t>
      </w:r>
      <w:r>
        <w:rPr>
          <w:rFonts w:ascii="Times New Roman" w:hAnsi="Times New Roman" w:cs="Times New Roman"/>
          <w:sz w:val="24"/>
          <w:szCs w:val="24"/>
        </w:rPr>
        <w:t xml:space="preserve">.  </w:t>
      </w:r>
      <w:r w:rsidR="000E4A4A">
        <w:rPr>
          <w:rFonts w:ascii="Times New Roman" w:hAnsi="Times New Roman" w:cs="Times New Roman"/>
          <w:sz w:val="24"/>
          <w:szCs w:val="24"/>
        </w:rPr>
        <w:t xml:space="preserve">Victoria </w:t>
      </w:r>
      <w:r w:rsidR="00E43420">
        <w:rPr>
          <w:rFonts w:ascii="Times New Roman" w:hAnsi="Times New Roman" w:cs="Times New Roman"/>
          <w:sz w:val="24"/>
          <w:szCs w:val="24"/>
        </w:rPr>
        <w:t>Zepp asked</w:t>
      </w:r>
      <w:r w:rsidR="000E4A4A">
        <w:rPr>
          <w:rFonts w:ascii="Times New Roman" w:hAnsi="Times New Roman" w:cs="Times New Roman"/>
          <w:sz w:val="24"/>
          <w:szCs w:val="24"/>
        </w:rPr>
        <w:t xml:space="preserve"> how </w:t>
      </w:r>
      <w:r w:rsidR="00100EF9">
        <w:rPr>
          <w:rFonts w:ascii="Times New Roman" w:hAnsi="Times New Roman" w:cs="Times New Roman"/>
          <w:sz w:val="24"/>
          <w:szCs w:val="24"/>
        </w:rPr>
        <w:t>they envision their</w:t>
      </w:r>
      <w:r w:rsidR="000E4A4A">
        <w:rPr>
          <w:rFonts w:ascii="Times New Roman" w:hAnsi="Times New Roman" w:cs="Times New Roman"/>
          <w:sz w:val="24"/>
          <w:szCs w:val="24"/>
        </w:rPr>
        <w:t xml:space="preserve"> model solving the problem of folks</w:t>
      </w:r>
      <w:r w:rsidR="00100EF9">
        <w:rPr>
          <w:rFonts w:ascii="Times New Roman" w:hAnsi="Times New Roman" w:cs="Times New Roman"/>
          <w:sz w:val="24"/>
          <w:szCs w:val="24"/>
        </w:rPr>
        <w:t xml:space="preserve"> having a limitation</w:t>
      </w:r>
      <w:r w:rsidR="000E4A4A">
        <w:rPr>
          <w:rFonts w:ascii="Times New Roman" w:hAnsi="Times New Roman" w:cs="Times New Roman"/>
          <w:sz w:val="24"/>
          <w:szCs w:val="24"/>
        </w:rPr>
        <w:t xml:space="preserve"> </w:t>
      </w:r>
      <w:r w:rsidR="00100EF9">
        <w:rPr>
          <w:rFonts w:ascii="Times New Roman" w:hAnsi="Times New Roman" w:cs="Times New Roman"/>
          <w:sz w:val="24"/>
          <w:szCs w:val="24"/>
        </w:rPr>
        <w:t>with toxic trauma training.  Mr. Cirrone</w:t>
      </w:r>
      <w:r w:rsidR="000E4A4A">
        <w:rPr>
          <w:rFonts w:ascii="Times New Roman" w:hAnsi="Times New Roman" w:cs="Times New Roman"/>
          <w:sz w:val="24"/>
          <w:szCs w:val="24"/>
        </w:rPr>
        <w:t xml:space="preserve"> said </w:t>
      </w:r>
      <w:r w:rsidR="00100EF9">
        <w:rPr>
          <w:rFonts w:ascii="Times New Roman" w:hAnsi="Times New Roman" w:cs="Times New Roman"/>
          <w:sz w:val="24"/>
          <w:szCs w:val="24"/>
        </w:rPr>
        <w:t>t</w:t>
      </w:r>
      <w:r w:rsidR="000E4A4A">
        <w:rPr>
          <w:rFonts w:ascii="Times New Roman" w:hAnsi="Times New Roman" w:cs="Times New Roman"/>
          <w:sz w:val="24"/>
          <w:szCs w:val="24"/>
        </w:rPr>
        <w:t>hey want to continue to be innovative as treatments change</w:t>
      </w:r>
      <w:r w:rsidR="00100EF9">
        <w:rPr>
          <w:rFonts w:ascii="Times New Roman" w:hAnsi="Times New Roman" w:cs="Times New Roman"/>
          <w:sz w:val="24"/>
          <w:szCs w:val="24"/>
        </w:rPr>
        <w:t>, therefore they bring outside trainers in to train their therapists.</w:t>
      </w:r>
      <w:r w:rsidR="000E4A4A">
        <w:rPr>
          <w:rFonts w:ascii="Times New Roman" w:hAnsi="Times New Roman" w:cs="Times New Roman"/>
          <w:sz w:val="24"/>
          <w:szCs w:val="24"/>
        </w:rPr>
        <w:t xml:space="preserve"> </w:t>
      </w:r>
    </w:p>
    <w:p w:rsidR="00CE2FBA" w:rsidRPr="005E0BCB" w:rsidRDefault="00CE2FBA" w:rsidP="00E270C4">
      <w:pPr>
        <w:spacing w:line="360" w:lineRule="auto"/>
        <w:contextualSpacing/>
        <w:rPr>
          <w:rFonts w:ascii="Times New Roman" w:hAnsi="Times New Roman" w:cs="Times New Roman"/>
          <w:sz w:val="24"/>
          <w:szCs w:val="24"/>
        </w:rPr>
      </w:pPr>
    </w:p>
    <w:p w:rsidR="00E02694" w:rsidRDefault="00E02694" w:rsidP="00E270C4">
      <w:pPr>
        <w:spacing w:line="36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Florida 2Gen Partnerships</w:t>
      </w:r>
    </w:p>
    <w:p w:rsidR="00A679EE" w:rsidRDefault="00186846" w:rsidP="00FB69EC">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Dr. Brittany Birken</w:t>
      </w:r>
      <w:r w:rsidR="00100EF9">
        <w:rPr>
          <w:rFonts w:ascii="Times New Roman" w:hAnsi="Times New Roman" w:cs="Times New Roman"/>
          <w:sz w:val="24"/>
          <w:szCs w:val="24"/>
        </w:rPr>
        <w:t>, CEO of Florida Children’s Council</w:t>
      </w:r>
      <w:r w:rsidR="0058264F">
        <w:rPr>
          <w:rFonts w:ascii="Times New Roman" w:hAnsi="Times New Roman" w:cs="Times New Roman"/>
          <w:sz w:val="24"/>
          <w:szCs w:val="24"/>
        </w:rPr>
        <w:t xml:space="preserve"> (Council)</w:t>
      </w:r>
      <w:r w:rsidR="00100EF9">
        <w:rPr>
          <w:rFonts w:ascii="Times New Roman" w:hAnsi="Times New Roman" w:cs="Times New Roman"/>
          <w:sz w:val="24"/>
          <w:szCs w:val="24"/>
        </w:rPr>
        <w:t>,</w:t>
      </w:r>
      <w:r>
        <w:rPr>
          <w:rFonts w:ascii="Times New Roman" w:hAnsi="Times New Roman" w:cs="Times New Roman"/>
          <w:sz w:val="24"/>
          <w:szCs w:val="24"/>
        </w:rPr>
        <w:t xml:space="preserve"> presented to the Cabinet </w:t>
      </w:r>
      <w:r w:rsidR="008A35DD">
        <w:rPr>
          <w:rFonts w:ascii="Times New Roman" w:hAnsi="Times New Roman" w:cs="Times New Roman"/>
          <w:sz w:val="24"/>
          <w:szCs w:val="24"/>
        </w:rPr>
        <w:t>on Florida 2Gen Partnerships.</w:t>
      </w:r>
      <w:r w:rsidR="00160562">
        <w:rPr>
          <w:rFonts w:ascii="Times New Roman" w:hAnsi="Times New Roman" w:cs="Times New Roman"/>
          <w:sz w:val="24"/>
          <w:szCs w:val="24"/>
        </w:rPr>
        <w:t xml:space="preserve">  There is a growing recognition in Florida that systemic approaches are needed to simultaneously address the needs of both families and children in poverty, which is known as the two-generational approach, or 2Gen.  Poverty is the single greatest threat to children’</w:t>
      </w:r>
      <w:r w:rsidR="00415529">
        <w:rPr>
          <w:rFonts w:ascii="Times New Roman" w:hAnsi="Times New Roman" w:cs="Times New Roman"/>
          <w:sz w:val="24"/>
          <w:szCs w:val="24"/>
        </w:rPr>
        <w:t>s well-being.</w:t>
      </w:r>
      <w:r w:rsidR="00160562">
        <w:rPr>
          <w:rFonts w:ascii="Times New Roman" w:hAnsi="Times New Roman" w:cs="Times New Roman"/>
          <w:sz w:val="24"/>
          <w:szCs w:val="24"/>
        </w:rPr>
        <w:t xml:space="preserve"> D</w:t>
      </w:r>
      <w:r w:rsidR="00A679EE">
        <w:rPr>
          <w:rFonts w:ascii="Times New Roman" w:hAnsi="Times New Roman" w:cs="Times New Roman"/>
          <w:sz w:val="24"/>
          <w:szCs w:val="24"/>
        </w:rPr>
        <w:t xml:space="preserve">r. Birken </w:t>
      </w:r>
      <w:r w:rsidR="008A35DD">
        <w:rPr>
          <w:rFonts w:ascii="Times New Roman" w:hAnsi="Times New Roman" w:cs="Times New Roman"/>
          <w:sz w:val="24"/>
          <w:szCs w:val="24"/>
        </w:rPr>
        <w:t>noted</w:t>
      </w:r>
      <w:r w:rsidR="00A679EE">
        <w:rPr>
          <w:rFonts w:ascii="Times New Roman" w:hAnsi="Times New Roman" w:cs="Times New Roman"/>
          <w:sz w:val="24"/>
          <w:szCs w:val="24"/>
        </w:rPr>
        <w:t xml:space="preserve"> </w:t>
      </w:r>
      <w:r w:rsidR="00702DCE">
        <w:rPr>
          <w:rFonts w:ascii="Times New Roman" w:hAnsi="Times New Roman" w:cs="Times New Roman"/>
          <w:sz w:val="24"/>
          <w:szCs w:val="24"/>
        </w:rPr>
        <w:t xml:space="preserve">that </w:t>
      </w:r>
      <w:r w:rsidR="00A679EE">
        <w:rPr>
          <w:rFonts w:ascii="Times New Roman" w:hAnsi="Times New Roman" w:cs="Times New Roman"/>
          <w:sz w:val="24"/>
          <w:szCs w:val="24"/>
        </w:rPr>
        <w:t xml:space="preserve">childcare is more expensive than housing.  </w:t>
      </w:r>
    </w:p>
    <w:p w:rsidR="0058264F" w:rsidRDefault="0058264F" w:rsidP="00FB69EC">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With growing recognition of the need for systemic approaches to strengthen resources and supports for families in poverty, coordinated strategies on social system development improvements and reform will be critical to maximize the policy opportunities that will be emerging in the next </w:t>
      </w:r>
      <w:r w:rsidR="00E507AE">
        <w:rPr>
          <w:rFonts w:ascii="Times New Roman" w:hAnsi="Times New Roman" w:cs="Times New Roman"/>
          <w:sz w:val="24"/>
          <w:szCs w:val="24"/>
        </w:rPr>
        <w:t>several</w:t>
      </w:r>
      <w:r>
        <w:rPr>
          <w:rFonts w:ascii="Times New Roman" w:hAnsi="Times New Roman" w:cs="Times New Roman"/>
          <w:sz w:val="24"/>
          <w:szCs w:val="24"/>
        </w:rPr>
        <w:t xml:space="preserve"> years.  The Council has expanded work and collaboration with state agency leadership, the Florida Chamber, and other key partners to improve public policies and increase coordination of services that would better support children and families in poverty.  Through the analysis of current policies for social services, the Council has documented the presence of “cliff effects” for families in poverty.  </w:t>
      </w:r>
      <w:r w:rsidR="00ED36ED">
        <w:rPr>
          <w:rFonts w:ascii="Times New Roman" w:hAnsi="Times New Roman" w:cs="Times New Roman"/>
          <w:sz w:val="24"/>
          <w:szCs w:val="24"/>
        </w:rPr>
        <w:t xml:space="preserve">The analysis documented three key benefits </w:t>
      </w:r>
      <w:r w:rsidR="00ED36ED">
        <w:rPr>
          <w:rFonts w:ascii="Times New Roman" w:hAnsi="Times New Roman" w:cs="Times New Roman"/>
          <w:sz w:val="24"/>
          <w:szCs w:val="24"/>
        </w:rPr>
        <w:lastRenderedPageBreak/>
        <w:t>cliffs that impede the pathway to economic security for families with young children in poverty: children’s health insurance, child care and housing.</w:t>
      </w:r>
    </w:p>
    <w:p w:rsidR="001D731B" w:rsidRDefault="00702DCE" w:rsidP="00FB69EC">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The Council is launching a p</w:t>
      </w:r>
      <w:r w:rsidR="001D731B">
        <w:rPr>
          <w:rFonts w:ascii="Times New Roman" w:hAnsi="Times New Roman" w:cs="Times New Roman"/>
          <w:sz w:val="24"/>
          <w:szCs w:val="24"/>
        </w:rPr>
        <w:t>roject</w:t>
      </w:r>
      <w:r>
        <w:rPr>
          <w:rFonts w:ascii="Times New Roman" w:hAnsi="Times New Roman" w:cs="Times New Roman"/>
          <w:sz w:val="24"/>
          <w:szCs w:val="24"/>
        </w:rPr>
        <w:t xml:space="preserve"> </w:t>
      </w:r>
      <w:r w:rsidR="00ED36ED">
        <w:rPr>
          <w:rFonts w:ascii="Times New Roman" w:hAnsi="Times New Roman" w:cs="Times New Roman"/>
          <w:sz w:val="24"/>
          <w:szCs w:val="24"/>
        </w:rPr>
        <w:t xml:space="preserve">called Families’ Ascent to Economic Security (FATES).  With leadership from the Florida Children’s Services Councils, CareerSource Florida, and Early Learning Coalitions in four counties (Broward, Palm Beach, St. Lucie, and Martin) as well as philanthropic </w:t>
      </w:r>
      <w:r w:rsidR="00F5256A">
        <w:rPr>
          <w:rFonts w:ascii="Times New Roman" w:hAnsi="Times New Roman" w:cs="Times New Roman"/>
          <w:sz w:val="24"/>
          <w:szCs w:val="24"/>
        </w:rPr>
        <w:t>organizations</w:t>
      </w:r>
      <w:r w:rsidR="00ED36ED">
        <w:rPr>
          <w:rFonts w:ascii="Times New Roman" w:hAnsi="Times New Roman" w:cs="Times New Roman"/>
          <w:sz w:val="24"/>
          <w:szCs w:val="24"/>
        </w:rPr>
        <w:t>, Florida is now implementing a demonstration project to better integrate child care and workforce services.</w:t>
      </w:r>
      <w:r w:rsidR="001D731B">
        <w:rPr>
          <w:rFonts w:ascii="Times New Roman" w:hAnsi="Times New Roman" w:cs="Times New Roman"/>
          <w:sz w:val="24"/>
          <w:szCs w:val="24"/>
        </w:rPr>
        <w:t xml:space="preserve"> </w:t>
      </w:r>
      <w:r>
        <w:rPr>
          <w:rFonts w:ascii="Times New Roman" w:hAnsi="Times New Roman" w:cs="Times New Roman"/>
          <w:sz w:val="24"/>
          <w:szCs w:val="24"/>
        </w:rPr>
        <w:t>Dr. Birken explained that b</w:t>
      </w:r>
      <w:r w:rsidR="001D731B">
        <w:rPr>
          <w:rFonts w:ascii="Times New Roman" w:hAnsi="Times New Roman" w:cs="Times New Roman"/>
          <w:sz w:val="24"/>
          <w:szCs w:val="24"/>
        </w:rPr>
        <w:t xml:space="preserve">y aligning these services, </w:t>
      </w:r>
      <w:r>
        <w:rPr>
          <w:rFonts w:ascii="Times New Roman" w:hAnsi="Times New Roman" w:cs="Times New Roman"/>
          <w:sz w:val="24"/>
          <w:szCs w:val="24"/>
        </w:rPr>
        <w:t>they can</w:t>
      </w:r>
      <w:r w:rsidR="001D731B">
        <w:rPr>
          <w:rFonts w:ascii="Times New Roman" w:hAnsi="Times New Roman" w:cs="Times New Roman"/>
          <w:sz w:val="24"/>
          <w:szCs w:val="24"/>
        </w:rPr>
        <w:t xml:space="preserve"> creat</w:t>
      </w:r>
      <w:r>
        <w:rPr>
          <w:rFonts w:ascii="Times New Roman" w:hAnsi="Times New Roman" w:cs="Times New Roman"/>
          <w:sz w:val="24"/>
          <w:szCs w:val="24"/>
        </w:rPr>
        <w:t>e a better outcome for families.</w:t>
      </w:r>
      <w:r w:rsidR="001D731B">
        <w:rPr>
          <w:rFonts w:ascii="Times New Roman" w:hAnsi="Times New Roman" w:cs="Times New Roman"/>
          <w:sz w:val="24"/>
          <w:szCs w:val="24"/>
        </w:rPr>
        <w:t xml:space="preserve"> The Kellogg Foundation has provided th</w:t>
      </w:r>
      <w:r w:rsidR="00ED36ED">
        <w:rPr>
          <w:rFonts w:ascii="Times New Roman" w:hAnsi="Times New Roman" w:cs="Times New Roman"/>
          <w:sz w:val="24"/>
          <w:szCs w:val="24"/>
        </w:rPr>
        <w:t>e initial grant funding for the Council</w:t>
      </w:r>
      <w:r w:rsidR="001D731B">
        <w:rPr>
          <w:rFonts w:ascii="Times New Roman" w:hAnsi="Times New Roman" w:cs="Times New Roman"/>
          <w:sz w:val="24"/>
          <w:szCs w:val="24"/>
        </w:rPr>
        <w:t xml:space="preserve"> to do a community demonstration project.  </w:t>
      </w:r>
      <w:r w:rsidR="00B32771">
        <w:rPr>
          <w:rFonts w:ascii="Times New Roman" w:hAnsi="Times New Roman" w:cs="Times New Roman"/>
          <w:sz w:val="24"/>
          <w:szCs w:val="24"/>
        </w:rPr>
        <w:t>It is a t</w:t>
      </w:r>
      <w:r w:rsidR="00834296">
        <w:rPr>
          <w:rFonts w:ascii="Times New Roman" w:hAnsi="Times New Roman" w:cs="Times New Roman"/>
          <w:sz w:val="24"/>
          <w:szCs w:val="24"/>
        </w:rPr>
        <w:t xml:space="preserve">hree-way partnership in those </w:t>
      </w:r>
      <w:r w:rsidR="00ED36ED">
        <w:rPr>
          <w:rFonts w:ascii="Times New Roman" w:hAnsi="Times New Roman" w:cs="Times New Roman"/>
          <w:sz w:val="24"/>
          <w:szCs w:val="24"/>
        </w:rPr>
        <w:t xml:space="preserve">four </w:t>
      </w:r>
      <w:r w:rsidR="00834296">
        <w:rPr>
          <w:rFonts w:ascii="Times New Roman" w:hAnsi="Times New Roman" w:cs="Times New Roman"/>
          <w:sz w:val="24"/>
          <w:szCs w:val="24"/>
        </w:rPr>
        <w:t>communities</w:t>
      </w:r>
      <w:r w:rsidR="00B32771">
        <w:rPr>
          <w:rFonts w:ascii="Times New Roman" w:hAnsi="Times New Roman" w:cs="Times New Roman"/>
          <w:sz w:val="24"/>
          <w:szCs w:val="24"/>
        </w:rPr>
        <w:t>, which consists of</w:t>
      </w:r>
      <w:r w:rsidR="00834296">
        <w:rPr>
          <w:rFonts w:ascii="Times New Roman" w:hAnsi="Times New Roman" w:cs="Times New Roman"/>
          <w:sz w:val="24"/>
          <w:szCs w:val="24"/>
        </w:rPr>
        <w:t xml:space="preserve"> </w:t>
      </w:r>
      <w:r w:rsidR="00B32771">
        <w:rPr>
          <w:rFonts w:ascii="Times New Roman" w:hAnsi="Times New Roman" w:cs="Times New Roman"/>
          <w:sz w:val="24"/>
          <w:szCs w:val="24"/>
        </w:rPr>
        <w:t xml:space="preserve">a </w:t>
      </w:r>
      <w:r w:rsidR="00834296">
        <w:rPr>
          <w:rFonts w:ascii="Times New Roman" w:hAnsi="Times New Roman" w:cs="Times New Roman"/>
          <w:sz w:val="24"/>
          <w:szCs w:val="24"/>
        </w:rPr>
        <w:t xml:space="preserve">local CareerSource entity, </w:t>
      </w:r>
      <w:r w:rsidR="00B32771">
        <w:rPr>
          <w:rFonts w:ascii="Times New Roman" w:hAnsi="Times New Roman" w:cs="Times New Roman"/>
          <w:sz w:val="24"/>
          <w:szCs w:val="24"/>
        </w:rPr>
        <w:t xml:space="preserve">a </w:t>
      </w:r>
      <w:r w:rsidR="00834296">
        <w:rPr>
          <w:rFonts w:ascii="Times New Roman" w:hAnsi="Times New Roman" w:cs="Times New Roman"/>
          <w:sz w:val="24"/>
          <w:szCs w:val="24"/>
        </w:rPr>
        <w:t xml:space="preserve">local early learning coalition, and the CSC. </w:t>
      </w:r>
    </w:p>
    <w:p w:rsidR="00834296" w:rsidRDefault="00B32771" w:rsidP="00FB69EC">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The Council would</w:t>
      </w:r>
      <w:r w:rsidR="00834296">
        <w:rPr>
          <w:rFonts w:ascii="Times New Roman" w:hAnsi="Times New Roman" w:cs="Times New Roman"/>
          <w:sz w:val="24"/>
          <w:szCs w:val="24"/>
        </w:rPr>
        <w:t xml:space="preserve"> like to create a framework and a policy lens that would objectively allow us to evaluate </w:t>
      </w:r>
      <w:r>
        <w:rPr>
          <w:rFonts w:ascii="Times New Roman" w:hAnsi="Times New Roman" w:cs="Times New Roman"/>
          <w:sz w:val="24"/>
          <w:szCs w:val="24"/>
        </w:rPr>
        <w:t>this model</w:t>
      </w:r>
      <w:r w:rsidR="00F5256A">
        <w:rPr>
          <w:rFonts w:ascii="Times New Roman" w:hAnsi="Times New Roman" w:cs="Times New Roman"/>
          <w:sz w:val="24"/>
          <w:szCs w:val="24"/>
        </w:rPr>
        <w:t>, r</w:t>
      </w:r>
      <w:r w:rsidR="00834296">
        <w:rPr>
          <w:rFonts w:ascii="Times New Roman" w:hAnsi="Times New Roman" w:cs="Times New Roman"/>
          <w:sz w:val="24"/>
          <w:szCs w:val="24"/>
        </w:rPr>
        <w:t>ather than taking a stand on a</w:t>
      </w:r>
      <w:r>
        <w:rPr>
          <w:rFonts w:ascii="Times New Roman" w:hAnsi="Times New Roman" w:cs="Times New Roman"/>
          <w:sz w:val="24"/>
          <w:szCs w:val="24"/>
        </w:rPr>
        <w:t xml:space="preserve"> certain</w:t>
      </w:r>
      <w:r w:rsidR="00834296">
        <w:rPr>
          <w:rFonts w:ascii="Times New Roman" w:hAnsi="Times New Roman" w:cs="Times New Roman"/>
          <w:sz w:val="24"/>
          <w:szCs w:val="24"/>
        </w:rPr>
        <w:t xml:space="preserve"> policy</w:t>
      </w:r>
      <w:r>
        <w:rPr>
          <w:rFonts w:ascii="Times New Roman" w:hAnsi="Times New Roman" w:cs="Times New Roman"/>
          <w:sz w:val="24"/>
          <w:szCs w:val="24"/>
        </w:rPr>
        <w:t xml:space="preserve"> being proposed</w:t>
      </w:r>
      <w:r w:rsidR="00ED36ED">
        <w:rPr>
          <w:rFonts w:ascii="Times New Roman" w:hAnsi="Times New Roman" w:cs="Times New Roman"/>
          <w:sz w:val="24"/>
          <w:szCs w:val="24"/>
        </w:rPr>
        <w:t>. T</w:t>
      </w:r>
      <w:r>
        <w:rPr>
          <w:rFonts w:ascii="Times New Roman" w:hAnsi="Times New Roman" w:cs="Times New Roman"/>
          <w:sz w:val="24"/>
          <w:szCs w:val="24"/>
        </w:rPr>
        <w:t xml:space="preserve">he purpose is to </w:t>
      </w:r>
      <w:r w:rsidR="00834296">
        <w:rPr>
          <w:rFonts w:ascii="Times New Roman" w:hAnsi="Times New Roman" w:cs="Times New Roman"/>
          <w:sz w:val="24"/>
          <w:szCs w:val="24"/>
        </w:rPr>
        <w:t>objectively</w:t>
      </w:r>
      <w:r>
        <w:rPr>
          <w:rFonts w:ascii="Times New Roman" w:hAnsi="Times New Roman" w:cs="Times New Roman"/>
          <w:sz w:val="24"/>
          <w:szCs w:val="24"/>
        </w:rPr>
        <w:t xml:space="preserve"> determine if proposed policies will </w:t>
      </w:r>
      <w:r w:rsidR="00834296">
        <w:rPr>
          <w:rFonts w:ascii="Times New Roman" w:hAnsi="Times New Roman" w:cs="Times New Roman"/>
          <w:sz w:val="24"/>
          <w:szCs w:val="24"/>
        </w:rPr>
        <w:t>work for families with young children</w:t>
      </w:r>
      <w:r>
        <w:rPr>
          <w:rFonts w:ascii="Times New Roman" w:hAnsi="Times New Roman" w:cs="Times New Roman"/>
          <w:sz w:val="24"/>
          <w:szCs w:val="24"/>
        </w:rPr>
        <w:t>, or if the policy will</w:t>
      </w:r>
      <w:r w:rsidR="00834296">
        <w:rPr>
          <w:rFonts w:ascii="Times New Roman" w:hAnsi="Times New Roman" w:cs="Times New Roman"/>
          <w:sz w:val="24"/>
          <w:szCs w:val="24"/>
        </w:rPr>
        <w:t xml:space="preserve"> create unintended barrier</w:t>
      </w:r>
      <w:r>
        <w:rPr>
          <w:rFonts w:ascii="Times New Roman" w:hAnsi="Times New Roman" w:cs="Times New Roman"/>
          <w:sz w:val="24"/>
          <w:szCs w:val="24"/>
        </w:rPr>
        <w:t>s or consequences.</w:t>
      </w:r>
    </w:p>
    <w:p w:rsidR="00834296" w:rsidRDefault="00ED36ED" w:rsidP="00ED36ED">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Dr. Philip wanted to know, </w:t>
      </w:r>
      <w:r w:rsidR="001C21CA">
        <w:rPr>
          <w:rFonts w:ascii="Times New Roman" w:hAnsi="Times New Roman" w:cs="Times New Roman"/>
          <w:sz w:val="24"/>
          <w:szCs w:val="24"/>
        </w:rPr>
        <w:t>through the demonstration work in these four counties</w:t>
      </w:r>
      <w:r>
        <w:rPr>
          <w:rFonts w:ascii="Times New Roman" w:hAnsi="Times New Roman" w:cs="Times New Roman"/>
          <w:sz w:val="24"/>
          <w:szCs w:val="24"/>
        </w:rPr>
        <w:t>,</w:t>
      </w:r>
      <w:r w:rsidR="001C21CA">
        <w:rPr>
          <w:rFonts w:ascii="Times New Roman" w:hAnsi="Times New Roman" w:cs="Times New Roman"/>
          <w:sz w:val="24"/>
          <w:szCs w:val="24"/>
        </w:rPr>
        <w:t xml:space="preserve"> if there has been an assessment </w:t>
      </w:r>
      <w:r>
        <w:rPr>
          <w:rFonts w:ascii="Times New Roman" w:hAnsi="Times New Roman" w:cs="Times New Roman"/>
          <w:sz w:val="24"/>
          <w:szCs w:val="24"/>
        </w:rPr>
        <w:t xml:space="preserve">- </w:t>
      </w:r>
      <w:r w:rsidR="001C21CA">
        <w:rPr>
          <w:rFonts w:ascii="Times New Roman" w:hAnsi="Times New Roman" w:cs="Times New Roman"/>
          <w:sz w:val="24"/>
          <w:szCs w:val="24"/>
        </w:rPr>
        <w:t xml:space="preserve">if they increase the number of kids, </w:t>
      </w:r>
      <w:r>
        <w:rPr>
          <w:rFonts w:ascii="Times New Roman" w:hAnsi="Times New Roman" w:cs="Times New Roman"/>
          <w:sz w:val="24"/>
          <w:szCs w:val="24"/>
        </w:rPr>
        <w:t xml:space="preserve">or </w:t>
      </w:r>
      <w:r w:rsidR="001C21CA">
        <w:rPr>
          <w:rFonts w:ascii="Times New Roman" w:hAnsi="Times New Roman" w:cs="Times New Roman"/>
          <w:sz w:val="24"/>
          <w:szCs w:val="24"/>
        </w:rPr>
        <w:t xml:space="preserve">what the capacity </w:t>
      </w:r>
      <w:r>
        <w:rPr>
          <w:rFonts w:ascii="Times New Roman" w:hAnsi="Times New Roman" w:cs="Times New Roman"/>
          <w:sz w:val="24"/>
          <w:szCs w:val="24"/>
        </w:rPr>
        <w:t>is for high-quality programs.</w:t>
      </w:r>
      <w:r w:rsidR="001C21CA">
        <w:rPr>
          <w:rFonts w:ascii="Times New Roman" w:hAnsi="Times New Roman" w:cs="Times New Roman"/>
          <w:sz w:val="24"/>
          <w:szCs w:val="24"/>
        </w:rPr>
        <w:t xml:space="preserve"> </w:t>
      </w:r>
      <w:r>
        <w:rPr>
          <w:rFonts w:ascii="Times New Roman" w:hAnsi="Times New Roman" w:cs="Times New Roman"/>
          <w:sz w:val="24"/>
          <w:szCs w:val="24"/>
        </w:rPr>
        <w:t>She also wanted to know if</w:t>
      </w:r>
      <w:r w:rsidR="001C21CA">
        <w:rPr>
          <w:rFonts w:ascii="Times New Roman" w:hAnsi="Times New Roman" w:cs="Times New Roman"/>
          <w:sz w:val="24"/>
          <w:szCs w:val="24"/>
        </w:rPr>
        <w:t xml:space="preserve"> there</w:t>
      </w:r>
      <w:r>
        <w:rPr>
          <w:rFonts w:ascii="Times New Roman" w:hAnsi="Times New Roman" w:cs="Times New Roman"/>
          <w:sz w:val="24"/>
          <w:szCs w:val="24"/>
        </w:rPr>
        <w:t xml:space="preserve"> is</w:t>
      </w:r>
      <w:r w:rsidR="001C21CA">
        <w:rPr>
          <w:rFonts w:ascii="Times New Roman" w:hAnsi="Times New Roman" w:cs="Times New Roman"/>
          <w:sz w:val="24"/>
          <w:szCs w:val="24"/>
        </w:rPr>
        <w:t xml:space="preserve"> a possibility to include promoting earned income tax credit as one of the strategies and</w:t>
      </w:r>
      <w:r>
        <w:rPr>
          <w:rFonts w:ascii="Times New Roman" w:hAnsi="Times New Roman" w:cs="Times New Roman"/>
          <w:sz w:val="24"/>
          <w:szCs w:val="24"/>
        </w:rPr>
        <w:t xml:space="preserve"> how that might impact the work. Dr. Birken responded that t</w:t>
      </w:r>
      <w:r w:rsidR="001C21CA">
        <w:rPr>
          <w:rFonts w:ascii="Times New Roman" w:hAnsi="Times New Roman" w:cs="Times New Roman"/>
          <w:sz w:val="24"/>
          <w:szCs w:val="24"/>
        </w:rPr>
        <w:t xml:space="preserve">his is where the model meets reality. </w:t>
      </w:r>
      <w:r>
        <w:rPr>
          <w:rFonts w:ascii="Times New Roman" w:hAnsi="Times New Roman" w:cs="Times New Roman"/>
          <w:sz w:val="24"/>
          <w:szCs w:val="24"/>
        </w:rPr>
        <w:t>She said they</w:t>
      </w:r>
      <w:r w:rsidR="001C21CA">
        <w:rPr>
          <w:rFonts w:ascii="Times New Roman" w:hAnsi="Times New Roman" w:cs="Times New Roman"/>
          <w:sz w:val="24"/>
          <w:szCs w:val="24"/>
        </w:rPr>
        <w:t xml:space="preserve"> are going to honor pare</w:t>
      </w:r>
      <w:r w:rsidR="00F5256A">
        <w:rPr>
          <w:rFonts w:ascii="Times New Roman" w:hAnsi="Times New Roman" w:cs="Times New Roman"/>
          <w:sz w:val="24"/>
          <w:szCs w:val="24"/>
        </w:rPr>
        <w:t>nt choice first and foremost,</w:t>
      </w:r>
      <w:r>
        <w:rPr>
          <w:rFonts w:ascii="Times New Roman" w:hAnsi="Times New Roman" w:cs="Times New Roman"/>
          <w:sz w:val="24"/>
          <w:szCs w:val="24"/>
        </w:rPr>
        <w:t xml:space="preserve"> </w:t>
      </w:r>
      <w:r w:rsidR="00F8465A">
        <w:rPr>
          <w:rFonts w:ascii="Times New Roman" w:hAnsi="Times New Roman" w:cs="Times New Roman"/>
          <w:sz w:val="24"/>
          <w:szCs w:val="24"/>
        </w:rPr>
        <w:t>but they will en</w:t>
      </w:r>
      <w:r w:rsidR="001C21CA">
        <w:rPr>
          <w:rFonts w:ascii="Times New Roman" w:hAnsi="Times New Roman" w:cs="Times New Roman"/>
          <w:sz w:val="24"/>
          <w:szCs w:val="24"/>
        </w:rPr>
        <w:t xml:space="preserve">sure </w:t>
      </w:r>
      <w:r w:rsidR="00F8465A">
        <w:rPr>
          <w:rFonts w:ascii="Times New Roman" w:hAnsi="Times New Roman" w:cs="Times New Roman"/>
          <w:sz w:val="24"/>
          <w:szCs w:val="24"/>
        </w:rPr>
        <w:t xml:space="preserve">that </w:t>
      </w:r>
      <w:r w:rsidR="001C21CA">
        <w:rPr>
          <w:rFonts w:ascii="Times New Roman" w:hAnsi="Times New Roman" w:cs="Times New Roman"/>
          <w:sz w:val="24"/>
          <w:szCs w:val="24"/>
        </w:rPr>
        <w:t>the parent is educated on the importance of quality</w:t>
      </w:r>
      <w:r w:rsidR="00F8465A">
        <w:rPr>
          <w:rFonts w:ascii="Times New Roman" w:hAnsi="Times New Roman" w:cs="Times New Roman"/>
          <w:sz w:val="24"/>
          <w:szCs w:val="24"/>
        </w:rPr>
        <w:t>,</w:t>
      </w:r>
      <w:r w:rsidR="001C21CA">
        <w:rPr>
          <w:rFonts w:ascii="Times New Roman" w:hAnsi="Times New Roman" w:cs="Times New Roman"/>
          <w:sz w:val="24"/>
          <w:szCs w:val="24"/>
        </w:rPr>
        <w:t xml:space="preserve"> the options</w:t>
      </w:r>
      <w:r w:rsidR="00F8465A">
        <w:rPr>
          <w:rFonts w:ascii="Times New Roman" w:hAnsi="Times New Roman" w:cs="Times New Roman"/>
          <w:sz w:val="24"/>
          <w:szCs w:val="24"/>
        </w:rPr>
        <w:t xml:space="preserve"> available to them, and en</w:t>
      </w:r>
      <w:r w:rsidR="001C21CA">
        <w:rPr>
          <w:rFonts w:ascii="Times New Roman" w:hAnsi="Times New Roman" w:cs="Times New Roman"/>
          <w:sz w:val="24"/>
          <w:szCs w:val="24"/>
        </w:rPr>
        <w:t xml:space="preserve">sure they are working with </w:t>
      </w:r>
      <w:r w:rsidR="00F8465A">
        <w:rPr>
          <w:rFonts w:ascii="Times New Roman" w:hAnsi="Times New Roman" w:cs="Times New Roman"/>
          <w:sz w:val="24"/>
          <w:szCs w:val="24"/>
        </w:rPr>
        <w:t xml:space="preserve">the </w:t>
      </w:r>
      <w:r w:rsidR="001C21CA">
        <w:rPr>
          <w:rFonts w:ascii="Times New Roman" w:hAnsi="Times New Roman" w:cs="Times New Roman"/>
          <w:sz w:val="24"/>
          <w:szCs w:val="24"/>
        </w:rPr>
        <w:t>E</w:t>
      </w:r>
      <w:r w:rsidR="00F8465A">
        <w:rPr>
          <w:rFonts w:ascii="Times New Roman" w:hAnsi="Times New Roman" w:cs="Times New Roman"/>
          <w:sz w:val="24"/>
          <w:szCs w:val="24"/>
        </w:rPr>
        <w:t xml:space="preserve">arly </w:t>
      </w:r>
      <w:r w:rsidR="001C21CA">
        <w:rPr>
          <w:rFonts w:ascii="Times New Roman" w:hAnsi="Times New Roman" w:cs="Times New Roman"/>
          <w:sz w:val="24"/>
          <w:szCs w:val="24"/>
        </w:rPr>
        <w:t>L</w:t>
      </w:r>
      <w:r w:rsidR="00F8465A">
        <w:rPr>
          <w:rFonts w:ascii="Times New Roman" w:hAnsi="Times New Roman" w:cs="Times New Roman"/>
          <w:sz w:val="24"/>
          <w:szCs w:val="24"/>
        </w:rPr>
        <w:t xml:space="preserve">earning </w:t>
      </w:r>
      <w:r w:rsidR="001C21CA">
        <w:rPr>
          <w:rFonts w:ascii="Times New Roman" w:hAnsi="Times New Roman" w:cs="Times New Roman"/>
          <w:sz w:val="24"/>
          <w:szCs w:val="24"/>
        </w:rPr>
        <w:t>C</w:t>
      </w:r>
      <w:r w:rsidR="00F8465A">
        <w:rPr>
          <w:rFonts w:ascii="Times New Roman" w:hAnsi="Times New Roman" w:cs="Times New Roman"/>
          <w:sz w:val="24"/>
          <w:szCs w:val="24"/>
        </w:rPr>
        <w:t>oalition on providing support.  If</w:t>
      </w:r>
      <w:r w:rsidR="001C21CA">
        <w:rPr>
          <w:rFonts w:ascii="Times New Roman" w:hAnsi="Times New Roman" w:cs="Times New Roman"/>
          <w:sz w:val="24"/>
          <w:szCs w:val="24"/>
        </w:rPr>
        <w:t xml:space="preserve"> </w:t>
      </w:r>
      <w:r w:rsidR="00F8465A">
        <w:rPr>
          <w:rFonts w:ascii="Times New Roman" w:hAnsi="Times New Roman" w:cs="Times New Roman"/>
          <w:sz w:val="24"/>
          <w:szCs w:val="24"/>
        </w:rPr>
        <w:t>the center is lower</w:t>
      </w:r>
      <w:r w:rsidR="001C21CA">
        <w:rPr>
          <w:rFonts w:ascii="Times New Roman" w:hAnsi="Times New Roman" w:cs="Times New Roman"/>
          <w:sz w:val="24"/>
          <w:szCs w:val="24"/>
        </w:rPr>
        <w:t xml:space="preserve"> quality than they want, there are supports offered to increase </w:t>
      </w:r>
      <w:r w:rsidR="00F5256A">
        <w:rPr>
          <w:rFonts w:ascii="Times New Roman" w:hAnsi="Times New Roman" w:cs="Times New Roman"/>
          <w:sz w:val="24"/>
          <w:szCs w:val="24"/>
        </w:rPr>
        <w:t xml:space="preserve">the </w:t>
      </w:r>
      <w:r w:rsidR="001C21CA">
        <w:rPr>
          <w:rFonts w:ascii="Times New Roman" w:hAnsi="Times New Roman" w:cs="Times New Roman"/>
          <w:sz w:val="24"/>
          <w:szCs w:val="24"/>
        </w:rPr>
        <w:t xml:space="preserve">quality.  For families not tied to their center, they will use the baseline data and information that they </w:t>
      </w:r>
      <w:r w:rsidR="00F8465A">
        <w:rPr>
          <w:rFonts w:ascii="Times New Roman" w:hAnsi="Times New Roman" w:cs="Times New Roman"/>
          <w:sz w:val="24"/>
          <w:szCs w:val="24"/>
        </w:rPr>
        <w:t>receive</w:t>
      </w:r>
      <w:r w:rsidR="001C21CA">
        <w:rPr>
          <w:rFonts w:ascii="Times New Roman" w:hAnsi="Times New Roman" w:cs="Times New Roman"/>
          <w:sz w:val="24"/>
          <w:szCs w:val="24"/>
        </w:rPr>
        <w:t>, or existing data t</w:t>
      </w:r>
      <w:r w:rsidR="00F8465A">
        <w:rPr>
          <w:rFonts w:ascii="Times New Roman" w:hAnsi="Times New Roman" w:cs="Times New Roman"/>
          <w:sz w:val="24"/>
          <w:szCs w:val="24"/>
        </w:rPr>
        <w:t>o direct those families to high-</w:t>
      </w:r>
      <w:r w:rsidR="001C21CA">
        <w:rPr>
          <w:rFonts w:ascii="Times New Roman" w:hAnsi="Times New Roman" w:cs="Times New Roman"/>
          <w:sz w:val="24"/>
          <w:szCs w:val="24"/>
        </w:rPr>
        <w:t xml:space="preserve">quality care.  </w:t>
      </w:r>
      <w:r w:rsidR="00F8465A">
        <w:rPr>
          <w:rFonts w:ascii="Times New Roman" w:hAnsi="Times New Roman" w:cs="Times New Roman"/>
          <w:sz w:val="24"/>
          <w:szCs w:val="24"/>
        </w:rPr>
        <w:t>As it relates to</w:t>
      </w:r>
      <w:r w:rsidR="001C21CA">
        <w:rPr>
          <w:rFonts w:ascii="Times New Roman" w:hAnsi="Times New Roman" w:cs="Times New Roman"/>
          <w:sz w:val="24"/>
          <w:szCs w:val="24"/>
        </w:rPr>
        <w:t xml:space="preserve"> child assessment, they look at the level of toxic stress for the child and their social/emoti</w:t>
      </w:r>
      <w:r w:rsidR="00F8465A">
        <w:rPr>
          <w:rFonts w:ascii="Times New Roman" w:hAnsi="Times New Roman" w:cs="Times New Roman"/>
          <w:sz w:val="24"/>
          <w:szCs w:val="24"/>
        </w:rPr>
        <w:t>onal development.</w:t>
      </w:r>
      <w:r w:rsidR="001C21CA">
        <w:rPr>
          <w:rFonts w:ascii="Times New Roman" w:hAnsi="Times New Roman" w:cs="Times New Roman"/>
          <w:sz w:val="24"/>
          <w:szCs w:val="24"/>
        </w:rPr>
        <w:t xml:space="preserve"> The earned income tax credit is not part of the model</w:t>
      </w:r>
      <w:r w:rsidR="00F8465A">
        <w:rPr>
          <w:rFonts w:ascii="Times New Roman" w:hAnsi="Times New Roman" w:cs="Times New Roman"/>
          <w:sz w:val="24"/>
          <w:szCs w:val="24"/>
        </w:rPr>
        <w:t>,</w:t>
      </w:r>
      <w:r w:rsidR="001C21CA">
        <w:rPr>
          <w:rFonts w:ascii="Times New Roman" w:hAnsi="Times New Roman" w:cs="Times New Roman"/>
          <w:sz w:val="24"/>
          <w:szCs w:val="24"/>
        </w:rPr>
        <w:t xml:space="preserve"> but </w:t>
      </w:r>
      <w:r w:rsidR="00F8465A">
        <w:rPr>
          <w:rFonts w:ascii="Times New Roman" w:hAnsi="Times New Roman" w:cs="Times New Roman"/>
          <w:sz w:val="24"/>
          <w:szCs w:val="24"/>
        </w:rPr>
        <w:t xml:space="preserve">it is </w:t>
      </w:r>
      <w:r w:rsidR="001C21CA">
        <w:rPr>
          <w:rFonts w:ascii="Times New Roman" w:hAnsi="Times New Roman" w:cs="Times New Roman"/>
          <w:sz w:val="24"/>
          <w:szCs w:val="24"/>
        </w:rPr>
        <w:t>so</w:t>
      </w:r>
      <w:r w:rsidR="00F8465A">
        <w:rPr>
          <w:rFonts w:ascii="Times New Roman" w:hAnsi="Times New Roman" w:cs="Times New Roman"/>
          <w:sz w:val="24"/>
          <w:szCs w:val="24"/>
        </w:rPr>
        <w:t xml:space="preserve">mething that can certainly be incorporated into </w:t>
      </w:r>
      <w:r w:rsidR="001C21CA">
        <w:rPr>
          <w:rFonts w:ascii="Times New Roman" w:hAnsi="Times New Roman" w:cs="Times New Roman"/>
          <w:sz w:val="24"/>
          <w:szCs w:val="24"/>
        </w:rPr>
        <w:t xml:space="preserve">the work.  </w:t>
      </w:r>
    </w:p>
    <w:p w:rsidR="001C21CA" w:rsidRDefault="001C21CA" w:rsidP="00FB69EC">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Judge Karlan asked for </w:t>
      </w:r>
      <w:r w:rsidR="00F8465A">
        <w:rPr>
          <w:rFonts w:ascii="Times New Roman" w:hAnsi="Times New Roman" w:cs="Times New Roman"/>
          <w:sz w:val="24"/>
          <w:szCs w:val="24"/>
        </w:rPr>
        <w:t>further</w:t>
      </w:r>
      <w:r w:rsidR="00E1738E">
        <w:rPr>
          <w:rFonts w:ascii="Times New Roman" w:hAnsi="Times New Roman" w:cs="Times New Roman"/>
          <w:sz w:val="24"/>
          <w:szCs w:val="24"/>
        </w:rPr>
        <w:t xml:space="preserve"> clarification</w:t>
      </w:r>
      <w:r>
        <w:rPr>
          <w:rFonts w:ascii="Times New Roman" w:hAnsi="Times New Roman" w:cs="Times New Roman"/>
          <w:sz w:val="24"/>
          <w:szCs w:val="24"/>
        </w:rPr>
        <w:t xml:space="preserve"> on what t</w:t>
      </w:r>
      <w:r w:rsidR="00F8465A">
        <w:rPr>
          <w:rFonts w:ascii="Times New Roman" w:hAnsi="Times New Roman" w:cs="Times New Roman"/>
          <w:sz w:val="24"/>
          <w:szCs w:val="24"/>
        </w:rPr>
        <w:t>he Cabinet can do to assist</w:t>
      </w:r>
      <w:r w:rsidR="00E1738E">
        <w:rPr>
          <w:rFonts w:ascii="Times New Roman" w:hAnsi="Times New Roman" w:cs="Times New Roman"/>
          <w:sz w:val="24"/>
          <w:szCs w:val="24"/>
        </w:rPr>
        <w:t xml:space="preserve"> the Council in their efforts</w:t>
      </w:r>
      <w:r w:rsidR="00F8465A">
        <w:rPr>
          <w:rFonts w:ascii="Times New Roman" w:hAnsi="Times New Roman" w:cs="Times New Roman"/>
          <w:sz w:val="24"/>
          <w:szCs w:val="24"/>
        </w:rPr>
        <w:t xml:space="preserve">.  </w:t>
      </w:r>
      <w:r>
        <w:rPr>
          <w:rFonts w:ascii="Times New Roman" w:hAnsi="Times New Roman" w:cs="Times New Roman"/>
          <w:sz w:val="24"/>
          <w:szCs w:val="24"/>
        </w:rPr>
        <w:t xml:space="preserve">Dr. Birken </w:t>
      </w:r>
      <w:r w:rsidR="00F8465A">
        <w:rPr>
          <w:rFonts w:ascii="Times New Roman" w:hAnsi="Times New Roman" w:cs="Times New Roman"/>
          <w:sz w:val="24"/>
          <w:szCs w:val="24"/>
        </w:rPr>
        <w:t>sug</w:t>
      </w:r>
      <w:r w:rsidR="00E1738E">
        <w:rPr>
          <w:rFonts w:ascii="Times New Roman" w:hAnsi="Times New Roman" w:cs="Times New Roman"/>
          <w:sz w:val="24"/>
          <w:szCs w:val="24"/>
        </w:rPr>
        <w:t>gested the</w:t>
      </w:r>
      <w:r>
        <w:rPr>
          <w:rFonts w:ascii="Times New Roman" w:hAnsi="Times New Roman" w:cs="Times New Roman"/>
          <w:sz w:val="24"/>
          <w:szCs w:val="24"/>
        </w:rPr>
        <w:t xml:space="preserve"> </w:t>
      </w:r>
      <w:r w:rsidR="00E1738E">
        <w:rPr>
          <w:rFonts w:ascii="Times New Roman" w:hAnsi="Times New Roman" w:cs="Times New Roman"/>
          <w:sz w:val="24"/>
          <w:szCs w:val="24"/>
        </w:rPr>
        <w:t xml:space="preserve">creation of an objective filter: </w:t>
      </w:r>
      <w:r w:rsidR="00F8465A">
        <w:rPr>
          <w:rFonts w:ascii="Times New Roman" w:hAnsi="Times New Roman" w:cs="Times New Roman"/>
          <w:sz w:val="24"/>
          <w:szCs w:val="24"/>
        </w:rPr>
        <w:t>a</w:t>
      </w:r>
      <w:r w:rsidR="00D13498">
        <w:rPr>
          <w:rFonts w:ascii="Times New Roman" w:hAnsi="Times New Roman" w:cs="Times New Roman"/>
          <w:sz w:val="24"/>
          <w:szCs w:val="24"/>
        </w:rPr>
        <w:t>ny policy change that is contemplated</w:t>
      </w:r>
      <w:r w:rsidR="00E1738E">
        <w:rPr>
          <w:rFonts w:ascii="Times New Roman" w:hAnsi="Times New Roman" w:cs="Times New Roman"/>
          <w:sz w:val="24"/>
          <w:szCs w:val="24"/>
        </w:rPr>
        <w:t xml:space="preserve"> during the legislative session will be evaluated by the</w:t>
      </w:r>
      <w:r w:rsidR="00D13498">
        <w:rPr>
          <w:rFonts w:ascii="Times New Roman" w:hAnsi="Times New Roman" w:cs="Times New Roman"/>
          <w:sz w:val="24"/>
          <w:szCs w:val="24"/>
        </w:rPr>
        <w:t xml:space="preserve"> objective </w:t>
      </w:r>
      <w:r w:rsidR="00E1738E">
        <w:rPr>
          <w:rFonts w:ascii="Times New Roman" w:hAnsi="Times New Roman" w:cs="Times New Roman"/>
          <w:sz w:val="24"/>
          <w:szCs w:val="24"/>
        </w:rPr>
        <w:lastRenderedPageBreak/>
        <w:t>criteria – this then</w:t>
      </w:r>
      <w:r w:rsidR="00D13498">
        <w:rPr>
          <w:rFonts w:ascii="Times New Roman" w:hAnsi="Times New Roman" w:cs="Times New Roman"/>
          <w:sz w:val="24"/>
          <w:szCs w:val="24"/>
        </w:rPr>
        <w:t xml:space="preserve"> becomes information back to the legislature so they can make more educated </w:t>
      </w:r>
      <w:r w:rsidR="00E1738E">
        <w:rPr>
          <w:rFonts w:ascii="Times New Roman" w:hAnsi="Times New Roman" w:cs="Times New Roman"/>
          <w:sz w:val="24"/>
          <w:szCs w:val="24"/>
        </w:rPr>
        <w:t xml:space="preserve">policy </w:t>
      </w:r>
      <w:r w:rsidR="00D13498">
        <w:rPr>
          <w:rFonts w:ascii="Times New Roman" w:hAnsi="Times New Roman" w:cs="Times New Roman"/>
          <w:sz w:val="24"/>
          <w:szCs w:val="24"/>
        </w:rPr>
        <w:t xml:space="preserve">decisions. </w:t>
      </w:r>
    </w:p>
    <w:p w:rsidR="007517CB" w:rsidRPr="00186846" w:rsidRDefault="00D13498" w:rsidP="00E1738E">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Justice Pariente asked if any of the legislators in those four counties have been involved </w:t>
      </w:r>
      <w:r w:rsidR="00E1738E">
        <w:rPr>
          <w:rFonts w:ascii="Times New Roman" w:hAnsi="Times New Roman" w:cs="Times New Roman"/>
          <w:sz w:val="24"/>
          <w:szCs w:val="24"/>
        </w:rPr>
        <w:t xml:space="preserve">in the FATES project, as well as the Council’s </w:t>
      </w:r>
      <w:r>
        <w:rPr>
          <w:rFonts w:ascii="Times New Roman" w:hAnsi="Times New Roman" w:cs="Times New Roman"/>
          <w:sz w:val="24"/>
          <w:szCs w:val="24"/>
        </w:rPr>
        <w:t>relationship with businesses an</w:t>
      </w:r>
      <w:r w:rsidR="00E1738E">
        <w:rPr>
          <w:rFonts w:ascii="Times New Roman" w:hAnsi="Times New Roman" w:cs="Times New Roman"/>
          <w:sz w:val="24"/>
          <w:szCs w:val="24"/>
        </w:rPr>
        <w:t xml:space="preserve">d communities in those areas. Dr. Birken stated they have a </w:t>
      </w:r>
      <w:r>
        <w:rPr>
          <w:rFonts w:ascii="Times New Roman" w:hAnsi="Times New Roman" w:cs="Times New Roman"/>
          <w:sz w:val="24"/>
          <w:szCs w:val="24"/>
        </w:rPr>
        <w:t xml:space="preserve">very close relationship with the business community </w:t>
      </w:r>
      <w:r w:rsidR="007517CB">
        <w:rPr>
          <w:rFonts w:ascii="Times New Roman" w:hAnsi="Times New Roman" w:cs="Times New Roman"/>
          <w:sz w:val="24"/>
          <w:szCs w:val="24"/>
        </w:rPr>
        <w:t xml:space="preserve">in all of the CSC communities as well as </w:t>
      </w:r>
      <w:r w:rsidR="00E1738E">
        <w:rPr>
          <w:rFonts w:ascii="Times New Roman" w:hAnsi="Times New Roman" w:cs="Times New Roman"/>
          <w:sz w:val="24"/>
          <w:szCs w:val="24"/>
        </w:rPr>
        <w:t xml:space="preserve">the </w:t>
      </w:r>
      <w:r w:rsidR="007517CB">
        <w:rPr>
          <w:rFonts w:ascii="Times New Roman" w:hAnsi="Times New Roman" w:cs="Times New Roman"/>
          <w:sz w:val="24"/>
          <w:szCs w:val="24"/>
        </w:rPr>
        <w:t xml:space="preserve">members of the legislature. </w:t>
      </w:r>
      <w:r w:rsidR="00E1738E">
        <w:rPr>
          <w:rFonts w:ascii="Times New Roman" w:hAnsi="Times New Roman" w:cs="Times New Roman"/>
          <w:sz w:val="24"/>
          <w:szCs w:val="24"/>
        </w:rPr>
        <w:t>She said their</w:t>
      </w:r>
      <w:r w:rsidR="007517CB">
        <w:rPr>
          <w:rFonts w:ascii="Times New Roman" w:hAnsi="Times New Roman" w:cs="Times New Roman"/>
          <w:sz w:val="24"/>
          <w:szCs w:val="24"/>
        </w:rPr>
        <w:t xml:space="preserve"> demonstration project will </w:t>
      </w:r>
      <w:r w:rsidR="00E1738E">
        <w:rPr>
          <w:rFonts w:ascii="Times New Roman" w:hAnsi="Times New Roman" w:cs="Times New Roman"/>
          <w:sz w:val="24"/>
          <w:szCs w:val="24"/>
        </w:rPr>
        <w:t>begin in two months, and the</w:t>
      </w:r>
      <w:r w:rsidR="007517CB">
        <w:rPr>
          <w:rFonts w:ascii="Times New Roman" w:hAnsi="Times New Roman" w:cs="Times New Roman"/>
          <w:sz w:val="24"/>
          <w:szCs w:val="24"/>
        </w:rPr>
        <w:t xml:space="preserve"> state policy work that they will be focused on is being geared up for the next legislative session.</w:t>
      </w:r>
      <w:r w:rsidR="00E1738E">
        <w:rPr>
          <w:rFonts w:ascii="Times New Roman" w:hAnsi="Times New Roman" w:cs="Times New Roman"/>
          <w:sz w:val="24"/>
          <w:szCs w:val="24"/>
        </w:rPr>
        <w:t xml:space="preserve">  </w:t>
      </w:r>
      <w:r w:rsidR="007517CB">
        <w:rPr>
          <w:rFonts w:ascii="Times New Roman" w:hAnsi="Times New Roman" w:cs="Times New Roman"/>
          <w:sz w:val="24"/>
          <w:szCs w:val="24"/>
        </w:rPr>
        <w:t xml:space="preserve">Justice Pariente asked Dr. Birken to continue to keep the Cabinet updated. </w:t>
      </w:r>
    </w:p>
    <w:p w:rsidR="003D5758" w:rsidRDefault="003D5758" w:rsidP="00E270C4">
      <w:pPr>
        <w:spacing w:line="360" w:lineRule="auto"/>
        <w:contextualSpacing/>
        <w:rPr>
          <w:rFonts w:ascii="Times New Roman" w:hAnsi="Times New Roman" w:cs="Times New Roman"/>
          <w:b/>
          <w:sz w:val="24"/>
          <w:szCs w:val="24"/>
          <w:u w:val="single"/>
        </w:rPr>
      </w:pPr>
    </w:p>
    <w:p w:rsidR="00E02694" w:rsidRDefault="00E02694" w:rsidP="00E270C4">
      <w:pPr>
        <w:spacing w:line="360" w:lineRule="auto"/>
        <w:contextualSpacing/>
        <w:rPr>
          <w:rFonts w:ascii="Times New Roman" w:hAnsi="Times New Roman" w:cs="Times New Roman"/>
          <w:b/>
          <w:sz w:val="24"/>
          <w:szCs w:val="24"/>
          <w:u w:val="single"/>
        </w:rPr>
      </w:pPr>
      <w:r>
        <w:rPr>
          <w:rFonts w:ascii="Times New Roman" w:hAnsi="Times New Roman" w:cs="Times New Roman"/>
          <w:b/>
          <w:sz w:val="24"/>
          <w:szCs w:val="24"/>
          <w:u w:val="single"/>
        </w:rPr>
        <w:t>Lutheran Services Florida</w:t>
      </w:r>
    </w:p>
    <w:p w:rsidR="00FB69EC" w:rsidRDefault="00FB69EC" w:rsidP="00FB69EC">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Shareet Peninno</w:t>
      </w:r>
      <w:r w:rsidR="009F507A">
        <w:rPr>
          <w:rFonts w:ascii="Times New Roman" w:hAnsi="Times New Roman" w:cs="Times New Roman"/>
          <w:sz w:val="24"/>
          <w:szCs w:val="24"/>
        </w:rPr>
        <w:t>, Executive Director</w:t>
      </w:r>
      <w:r>
        <w:rPr>
          <w:rFonts w:ascii="Times New Roman" w:hAnsi="Times New Roman" w:cs="Times New Roman"/>
          <w:sz w:val="24"/>
          <w:szCs w:val="24"/>
        </w:rPr>
        <w:t xml:space="preserve"> of Lutheran Services Florida</w:t>
      </w:r>
      <w:r w:rsidR="009F507A">
        <w:rPr>
          <w:rFonts w:ascii="Times New Roman" w:hAnsi="Times New Roman" w:cs="Times New Roman"/>
          <w:sz w:val="24"/>
          <w:szCs w:val="24"/>
        </w:rPr>
        <w:t xml:space="preserve"> (LSF) in the southwest region presented to the Cabinet on all that Lutheran Services encompasses. LSF exists in 38 counties across the state to meet increasingly diverse needs.  LSF serves over 500,000 people with over 60 social services programs.  </w:t>
      </w:r>
      <w:r w:rsidR="00E3786F">
        <w:rPr>
          <w:rFonts w:ascii="Times New Roman" w:hAnsi="Times New Roman" w:cs="Times New Roman"/>
          <w:sz w:val="24"/>
          <w:szCs w:val="24"/>
        </w:rPr>
        <w:t xml:space="preserve">LSF is one of seven behavioral health Managing Entities contracted by the Florida Department of Children and Families to manage the state-funded system of behavioral health care for people who face poverty and are without insurance.  LSF partners with Head Start and Early Head Start </w:t>
      </w:r>
      <w:r w:rsidR="009F507A">
        <w:rPr>
          <w:rFonts w:ascii="Times New Roman" w:hAnsi="Times New Roman" w:cs="Times New Roman"/>
          <w:sz w:val="24"/>
          <w:szCs w:val="24"/>
        </w:rPr>
        <w:t xml:space="preserve">programs, </w:t>
      </w:r>
      <w:r w:rsidR="00E3786F">
        <w:rPr>
          <w:rFonts w:ascii="Times New Roman" w:hAnsi="Times New Roman" w:cs="Times New Roman"/>
          <w:sz w:val="24"/>
          <w:szCs w:val="24"/>
        </w:rPr>
        <w:t xml:space="preserve">protects the vulnerable via guardianship services, facilitates AIDS care and education, ensures safe and secure housing, </w:t>
      </w:r>
      <w:r w:rsidR="00E507AE">
        <w:rPr>
          <w:rFonts w:ascii="Times New Roman" w:hAnsi="Times New Roman" w:cs="Times New Roman"/>
          <w:sz w:val="24"/>
          <w:szCs w:val="24"/>
        </w:rPr>
        <w:t xml:space="preserve">and </w:t>
      </w:r>
      <w:r w:rsidR="00E3786F">
        <w:rPr>
          <w:rFonts w:ascii="Times New Roman" w:hAnsi="Times New Roman" w:cs="Times New Roman"/>
          <w:sz w:val="24"/>
          <w:szCs w:val="24"/>
        </w:rPr>
        <w:t xml:space="preserve">provides assistance to human trafficking victims, </w:t>
      </w:r>
      <w:r w:rsidR="0029671C">
        <w:rPr>
          <w:rFonts w:ascii="Times New Roman" w:hAnsi="Times New Roman" w:cs="Times New Roman"/>
          <w:sz w:val="24"/>
          <w:szCs w:val="24"/>
        </w:rPr>
        <w:t>among many others services</w:t>
      </w:r>
      <w:r w:rsidR="00E3786F">
        <w:rPr>
          <w:rFonts w:ascii="Times New Roman" w:hAnsi="Times New Roman" w:cs="Times New Roman"/>
          <w:sz w:val="24"/>
          <w:szCs w:val="24"/>
        </w:rPr>
        <w:t>.</w:t>
      </w:r>
    </w:p>
    <w:p w:rsidR="00F33FDA" w:rsidRPr="00D50092" w:rsidRDefault="002312D3" w:rsidP="00FB69EC">
      <w:pPr>
        <w:spacing w:line="360" w:lineRule="auto"/>
        <w:ind w:firstLine="720"/>
        <w:contextualSpacing/>
        <w:rPr>
          <w:rFonts w:ascii="Times New Roman" w:hAnsi="Times New Roman" w:cs="Times New Roman"/>
          <w:sz w:val="24"/>
          <w:szCs w:val="24"/>
        </w:rPr>
      </w:pPr>
      <w:r w:rsidRPr="002312D3">
        <w:rPr>
          <w:rFonts w:ascii="Times New Roman" w:hAnsi="Times New Roman" w:cs="Times New Roman"/>
          <w:sz w:val="24"/>
          <w:szCs w:val="24"/>
        </w:rPr>
        <w:t>Secretary Daly</w:t>
      </w:r>
      <w:r>
        <w:rPr>
          <w:rFonts w:ascii="Times New Roman" w:hAnsi="Times New Roman" w:cs="Times New Roman"/>
          <w:sz w:val="24"/>
          <w:szCs w:val="24"/>
        </w:rPr>
        <w:t xml:space="preserve"> </w:t>
      </w:r>
      <w:r w:rsidR="009F507A">
        <w:rPr>
          <w:rFonts w:ascii="Times New Roman" w:hAnsi="Times New Roman" w:cs="Times New Roman"/>
          <w:sz w:val="24"/>
          <w:szCs w:val="24"/>
        </w:rPr>
        <w:t>applauded</w:t>
      </w:r>
      <w:r>
        <w:rPr>
          <w:rFonts w:ascii="Times New Roman" w:hAnsi="Times New Roman" w:cs="Times New Roman"/>
          <w:sz w:val="24"/>
          <w:szCs w:val="24"/>
        </w:rPr>
        <w:t xml:space="preserve"> the Florida Network of Youth and Family Services which is one of the largest prevention providers in the state serving tens of thousands of kids every year through shelter</w:t>
      </w:r>
      <w:r w:rsidR="009F507A">
        <w:rPr>
          <w:rFonts w:ascii="Times New Roman" w:hAnsi="Times New Roman" w:cs="Times New Roman"/>
          <w:sz w:val="24"/>
          <w:szCs w:val="24"/>
        </w:rPr>
        <w:t>s</w:t>
      </w:r>
      <w:r>
        <w:rPr>
          <w:rFonts w:ascii="Times New Roman" w:hAnsi="Times New Roman" w:cs="Times New Roman"/>
          <w:sz w:val="24"/>
          <w:szCs w:val="24"/>
        </w:rPr>
        <w:t xml:space="preserve"> and nonresidential</w:t>
      </w:r>
      <w:r w:rsidR="009F507A">
        <w:rPr>
          <w:rFonts w:ascii="Times New Roman" w:hAnsi="Times New Roman" w:cs="Times New Roman"/>
          <w:sz w:val="24"/>
          <w:szCs w:val="24"/>
        </w:rPr>
        <w:t xml:space="preserve"> programs</w:t>
      </w:r>
      <w:r>
        <w:rPr>
          <w:rFonts w:ascii="Times New Roman" w:hAnsi="Times New Roman" w:cs="Times New Roman"/>
          <w:sz w:val="24"/>
          <w:szCs w:val="24"/>
        </w:rPr>
        <w:t xml:space="preserve">.  </w:t>
      </w:r>
      <w:r w:rsidR="009F507A">
        <w:rPr>
          <w:rFonts w:ascii="Times New Roman" w:hAnsi="Times New Roman" w:cs="Times New Roman"/>
          <w:sz w:val="24"/>
          <w:szCs w:val="24"/>
        </w:rPr>
        <w:t xml:space="preserve">She also mentioned a program called </w:t>
      </w:r>
      <w:r>
        <w:rPr>
          <w:rFonts w:ascii="Times New Roman" w:hAnsi="Times New Roman" w:cs="Times New Roman"/>
          <w:sz w:val="24"/>
          <w:szCs w:val="24"/>
        </w:rPr>
        <w:t xml:space="preserve">Stop Now and Plan </w:t>
      </w:r>
      <w:r w:rsidR="009F507A">
        <w:rPr>
          <w:rFonts w:ascii="Times New Roman" w:hAnsi="Times New Roman" w:cs="Times New Roman"/>
          <w:sz w:val="24"/>
          <w:szCs w:val="24"/>
        </w:rPr>
        <w:t>which prov</w:t>
      </w:r>
      <w:r w:rsidR="000A79F3">
        <w:rPr>
          <w:rFonts w:ascii="Times New Roman" w:hAnsi="Times New Roman" w:cs="Times New Roman"/>
          <w:sz w:val="24"/>
          <w:szCs w:val="24"/>
        </w:rPr>
        <w:t>ides guidance for children with behavioral problems, and their parents, on how to make better choices in the moment</w:t>
      </w:r>
      <w:r w:rsidR="009F507A">
        <w:rPr>
          <w:rFonts w:ascii="Times New Roman" w:hAnsi="Times New Roman" w:cs="Times New Roman"/>
          <w:sz w:val="24"/>
          <w:szCs w:val="24"/>
        </w:rPr>
        <w:t>.  L</w:t>
      </w:r>
      <w:r>
        <w:rPr>
          <w:rFonts w:ascii="Times New Roman" w:hAnsi="Times New Roman" w:cs="Times New Roman"/>
          <w:sz w:val="24"/>
          <w:szCs w:val="24"/>
        </w:rPr>
        <w:t>ast year</w:t>
      </w:r>
      <w:r w:rsidR="000A79F3">
        <w:rPr>
          <w:rFonts w:ascii="Times New Roman" w:hAnsi="Times New Roman" w:cs="Times New Roman"/>
          <w:sz w:val="24"/>
          <w:szCs w:val="24"/>
        </w:rPr>
        <w:t>,</w:t>
      </w:r>
      <w:r>
        <w:rPr>
          <w:rFonts w:ascii="Times New Roman" w:hAnsi="Times New Roman" w:cs="Times New Roman"/>
          <w:sz w:val="24"/>
          <w:szCs w:val="24"/>
        </w:rPr>
        <w:t xml:space="preserve"> </w:t>
      </w:r>
      <w:r w:rsidR="009F507A">
        <w:rPr>
          <w:rFonts w:ascii="Times New Roman" w:hAnsi="Times New Roman" w:cs="Times New Roman"/>
          <w:sz w:val="24"/>
          <w:szCs w:val="24"/>
        </w:rPr>
        <w:t>the program</w:t>
      </w:r>
      <w:r>
        <w:rPr>
          <w:rFonts w:ascii="Times New Roman" w:hAnsi="Times New Roman" w:cs="Times New Roman"/>
          <w:sz w:val="24"/>
          <w:szCs w:val="24"/>
        </w:rPr>
        <w:t xml:space="preserve"> received funding to ex</w:t>
      </w:r>
      <w:r w:rsidR="009F507A">
        <w:rPr>
          <w:rFonts w:ascii="Times New Roman" w:hAnsi="Times New Roman" w:cs="Times New Roman"/>
          <w:sz w:val="24"/>
          <w:szCs w:val="24"/>
        </w:rPr>
        <w:t>pand</w:t>
      </w:r>
      <w:r>
        <w:rPr>
          <w:rFonts w:ascii="Times New Roman" w:hAnsi="Times New Roman" w:cs="Times New Roman"/>
          <w:sz w:val="24"/>
          <w:szCs w:val="24"/>
        </w:rPr>
        <w:t xml:space="preserve"> statewide.  She also </w:t>
      </w:r>
      <w:r w:rsidR="000A79F3">
        <w:rPr>
          <w:rFonts w:ascii="Times New Roman" w:hAnsi="Times New Roman" w:cs="Times New Roman"/>
          <w:sz w:val="24"/>
          <w:szCs w:val="24"/>
        </w:rPr>
        <w:t>commended the</w:t>
      </w:r>
      <w:r>
        <w:rPr>
          <w:rFonts w:ascii="Times New Roman" w:hAnsi="Times New Roman" w:cs="Times New Roman"/>
          <w:sz w:val="24"/>
          <w:szCs w:val="24"/>
        </w:rPr>
        <w:t xml:space="preserve"> </w:t>
      </w:r>
      <w:r w:rsidR="000A79F3">
        <w:rPr>
          <w:rFonts w:ascii="Times New Roman" w:hAnsi="Times New Roman" w:cs="Times New Roman"/>
          <w:sz w:val="24"/>
          <w:szCs w:val="24"/>
        </w:rPr>
        <w:t xml:space="preserve">Human Trafficking </w:t>
      </w:r>
      <w:r>
        <w:rPr>
          <w:rFonts w:ascii="Times New Roman" w:hAnsi="Times New Roman" w:cs="Times New Roman"/>
          <w:sz w:val="24"/>
          <w:szCs w:val="24"/>
        </w:rPr>
        <w:t xml:space="preserve">screening tool that was developed and used in the shelters.  </w:t>
      </w:r>
    </w:p>
    <w:p w:rsidR="000520D6" w:rsidRPr="00BD20F6" w:rsidRDefault="000520D6" w:rsidP="003D7605">
      <w:pPr>
        <w:spacing w:line="360" w:lineRule="auto"/>
        <w:contextualSpacing/>
        <w:rPr>
          <w:rFonts w:ascii="Times New Roman" w:hAnsi="Times New Roman" w:cs="Times New Roman"/>
          <w:sz w:val="24"/>
          <w:szCs w:val="24"/>
        </w:rPr>
      </w:pPr>
    </w:p>
    <w:p w:rsidR="002B4385" w:rsidRPr="00D8379A" w:rsidRDefault="002B4385"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 xml:space="preserve">Public Comment </w:t>
      </w:r>
    </w:p>
    <w:p w:rsidR="004354B3" w:rsidRDefault="00C158AC" w:rsidP="004354B3">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Nadereh Salim, CEO of Children’s Network of Southwest Florida </w:t>
      </w:r>
      <w:r w:rsidR="002A43CE">
        <w:rPr>
          <w:rFonts w:ascii="Times New Roman" w:hAnsi="Times New Roman" w:cs="Times New Roman"/>
          <w:sz w:val="24"/>
          <w:szCs w:val="24"/>
        </w:rPr>
        <w:t>serves 2,500 kids daily</w:t>
      </w:r>
      <w:r w:rsidR="004354B3">
        <w:rPr>
          <w:rFonts w:ascii="Times New Roman" w:hAnsi="Times New Roman" w:cs="Times New Roman"/>
          <w:sz w:val="24"/>
          <w:szCs w:val="24"/>
        </w:rPr>
        <w:t xml:space="preserve">.  Ms. Salim highlighted two prevention programs that they are </w:t>
      </w:r>
      <w:r w:rsidR="0029671C">
        <w:rPr>
          <w:rFonts w:ascii="Times New Roman" w:hAnsi="Times New Roman" w:cs="Times New Roman"/>
          <w:sz w:val="24"/>
          <w:szCs w:val="24"/>
        </w:rPr>
        <w:t xml:space="preserve">currently </w:t>
      </w:r>
      <w:r w:rsidR="004354B3">
        <w:rPr>
          <w:rFonts w:ascii="Times New Roman" w:hAnsi="Times New Roman" w:cs="Times New Roman"/>
          <w:sz w:val="24"/>
          <w:szCs w:val="24"/>
        </w:rPr>
        <w:t xml:space="preserve">working on.  The </w:t>
      </w:r>
      <w:r w:rsidR="004354B3">
        <w:rPr>
          <w:rFonts w:ascii="Times New Roman" w:hAnsi="Times New Roman" w:cs="Times New Roman"/>
          <w:sz w:val="24"/>
          <w:szCs w:val="24"/>
        </w:rPr>
        <w:lastRenderedPageBreak/>
        <w:t>first program is regarding</w:t>
      </w:r>
      <w:r>
        <w:rPr>
          <w:rFonts w:ascii="Times New Roman" w:hAnsi="Times New Roman" w:cs="Times New Roman"/>
          <w:sz w:val="24"/>
          <w:szCs w:val="24"/>
        </w:rPr>
        <w:t xml:space="preserve"> teen pregnancy </w:t>
      </w:r>
      <w:r w:rsidR="004354B3">
        <w:rPr>
          <w:rFonts w:ascii="Times New Roman" w:hAnsi="Times New Roman" w:cs="Times New Roman"/>
          <w:sz w:val="24"/>
          <w:szCs w:val="24"/>
        </w:rPr>
        <w:t>prevention</w:t>
      </w:r>
      <w:r>
        <w:rPr>
          <w:rFonts w:ascii="Times New Roman" w:hAnsi="Times New Roman" w:cs="Times New Roman"/>
          <w:sz w:val="24"/>
          <w:szCs w:val="24"/>
        </w:rPr>
        <w:t xml:space="preserve">. </w:t>
      </w:r>
      <w:r w:rsidR="0029671C">
        <w:rPr>
          <w:rFonts w:ascii="Times New Roman" w:hAnsi="Times New Roman" w:cs="Times New Roman"/>
          <w:sz w:val="24"/>
          <w:szCs w:val="24"/>
        </w:rPr>
        <w:t>The Children’s Network</w:t>
      </w:r>
      <w:r w:rsidR="004354B3">
        <w:rPr>
          <w:rFonts w:ascii="Times New Roman" w:hAnsi="Times New Roman" w:cs="Times New Roman"/>
          <w:sz w:val="24"/>
          <w:szCs w:val="24"/>
        </w:rPr>
        <w:t xml:space="preserve"> discovered the Wyman Teen Outreach Program which empowers youth with at-risk behavior to</w:t>
      </w:r>
      <w:r w:rsidR="0029671C">
        <w:rPr>
          <w:rFonts w:ascii="Times New Roman" w:hAnsi="Times New Roman" w:cs="Times New Roman"/>
          <w:sz w:val="24"/>
          <w:szCs w:val="24"/>
        </w:rPr>
        <w:t xml:space="preserve"> reduce those</w:t>
      </w:r>
      <w:r w:rsidR="004354B3">
        <w:rPr>
          <w:rFonts w:ascii="Times New Roman" w:hAnsi="Times New Roman" w:cs="Times New Roman"/>
          <w:sz w:val="24"/>
          <w:szCs w:val="24"/>
        </w:rPr>
        <w:t xml:space="preserve"> behavior</w:t>
      </w:r>
      <w:r w:rsidR="0029671C">
        <w:rPr>
          <w:rFonts w:ascii="Times New Roman" w:hAnsi="Times New Roman" w:cs="Times New Roman"/>
          <w:sz w:val="24"/>
          <w:szCs w:val="24"/>
        </w:rPr>
        <w:t>s</w:t>
      </w:r>
      <w:r w:rsidR="004354B3">
        <w:rPr>
          <w:rFonts w:ascii="Times New Roman" w:hAnsi="Times New Roman" w:cs="Times New Roman"/>
          <w:sz w:val="24"/>
          <w:szCs w:val="24"/>
        </w:rPr>
        <w:t xml:space="preserve">. </w:t>
      </w:r>
      <w:r w:rsidR="0029671C">
        <w:rPr>
          <w:rFonts w:ascii="Times New Roman" w:hAnsi="Times New Roman" w:cs="Times New Roman"/>
          <w:sz w:val="24"/>
          <w:szCs w:val="24"/>
        </w:rPr>
        <w:t>The Children’s Network</w:t>
      </w:r>
      <w:r w:rsidR="004354B3">
        <w:rPr>
          <w:rFonts w:ascii="Times New Roman" w:hAnsi="Times New Roman" w:cs="Times New Roman"/>
          <w:sz w:val="24"/>
          <w:szCs w:val="24"/>
        </w:rPr>
        <w:t xml:space="preserve"> received funding from the legislature and became a replication site. As of today, they have served over 1,000 youth and 100 percent of those youth have not become pregnant or contributed to a pregnancy.</w:t>
      </w:r>
    </w:p>
    <w:p w:rsidR="002A43CE" w:rsidRDefault="00E06B0E" w:rsidP="004233A4">
      <w:pPr>
        <w:spacing w:line="360" w:lineRule="auto"/>
        <w:ind w:firstLine="720"/>
        <w:contextualSpacing/>
        <w:rPr>
          <w:rFonts w:ascii="Times New Roman" w:hAnsi="Times New Roman" w:cs="Times New Roman"/>
          <w:sz w:val="24"/>
          <w:szCs w:val="24"/>
        </w:rPr>
      </w:pPr>
      <w:r>
        <w:rPr>
          <w:rFonts w:ascii="Times New Roman" w:hAnsi="Times New Roman" w:cs="Times New Roman"/>
          <w:sz w:val="24"/>
          <w:szCs w:val="24"/>
        </w:rPr>
        <w:t>The second program is a f</w:t>
      </w:r>
      <w:r w:rsidR="002A43CE">
        <w:rPr>
          <w:rFonts w:ascii="Times New Roman" w:hAnsi="Times New Roman" w:cs="Times New Roman"/>
          <w:sz w:val="24"/>
          <w:szCs w:val="24"/>
        </w:rPr>
        <w:t>amily mentoring program</w:t>
      </w:r>
      <w:r>
        <w:rPr>
          <w:rFonts w:ascii="Times New Roman" w:hAnsi="Times New Roman" w:cs="Times New Roman"/>
          <w:sz w:val="24"/>
          <w:szCs w:val="24"/>
        </w:rPr>
        <w:t xml:space="preserve"> that is funded through money they r</w:t>
      </w:r>
      <w:r w:rsidR="002A43CE">
        <w:rPr>
          <w:rFonts w:ascii="Times New Roman" w:hAnsi="Times New Roman" w:cs="Times New Roman"/>
          <w:sz w:val="24"/>
          <w:szCs w:val="24"/>
        </w:rPr>
        <w:t xml:space="preserve">eceived </w:t>
      </w:r>
      <w:r>
        <w:rPr>
          <w:rFonts w:ascii="Times New Roman" w:hAnsi="Times New Roman" w:cs="Times New Roman"/>
          <w:sz w:val="24"/>
          <w:szCs w:val="24"/>
        </w:rPr>
        <w:t xml:space="preserve">from the legislature.  </w:t>
      </w:r>
      <w:r w:rsidR="00BA53A4">
        <w:rPr>
          <w:rFonts w:ascii="Times New Roman" w:hAnsi="Times New Roman" w:cs="Times New Roman"/>
          <w:sz w:val="24"/>
          <w:szCs w:val="24"/>
        </w:rPr>
        <w:t>The Children’s Network has</w:t>
      </w:r>
      <w:r>
        <w:rPr>
          <w:rFonts w:ascii="Times New Roman" w:hAnsi="Times New Roman" w:cs="Times New Roman"/>
          <w:sz w:val="24"/>
          <w:szCs w:val="24"/>
        </w:rPr>
        <w:t xml:space="preserve"> p</w:t>
      </w:r>
      <w:r w:rsidR="002A43CE">
        <w:rPr>
          <w:rFonts w:ascii="Times New Roman" w:hAnsi="Times New Roman" w:cs="Times New Roman"/>
          <w:sz w:val="24"/>
          <w:szCs w:val="24"/>
        </w:rPr>
        <w:t>artnered with United Way who recruit</w:t>
      </w:r>
      <w:r>
        <w:rPr>
          <w:rFonts w:ascii="Times New Roman" w:hAnsi="Times New Roman" w:cs="Times New Roman"/>
          <w:sz w:val="24"/>
          <w:szCs w:val="24"/>
        </w:rPr>
        <w:t>s</w:t>
      </w:r>
      <w:r w:rsidR="00BA53A4">
        <w:rPr>
          <w:rFonts w:ascii="Times New Roman" w:hAnsi="Times New Roman" w:cs="Times New Roman"/>
          <w:sz w:val="24"/>
          <w:szCs w:val="24"/>
        </w:rPr>
        <w:t xml:space="preserve"> volunteers for them.  United Way</w:t>
      </w:r>
      <w:r w:rsidR="002A43CE">
        <w:rPr>
          <w:rFonts w:ascii="Times New Roman" w:hAnsi="Times New Roman" w:cs="Times New Roman"/>
          <w:sz w:val="24"/>
          <w:szCs w:val="24"/>
        </w:rPr>
        <w:t xml:space="preserve"> train</w:t>
      </w:r>
      <w:r w:rsidR="00BA53A4">
        <w:rPr>
          <w:rFonts w:ascii="Times New Roman" w:hAnsi="Times New Roman" w:cs="Times New Roman"/>
          <w:sz w:val="24"/>
          <w:szCs w:val="24"/>
        </w:rPr>
        <w:t>s</w:t>
      </w:r>
      <w:r w:rsidR="002A43CE">
        <w:rPr>
          <w:rFonts w:ascii="Times New Roman" w:hAnsi="Times New Roman" w:cs="Times New Roman"/>
          <w:sz w:val="24"/>
          <w:szCs w:val="24"/>
        </w:rPr>
        <w:t xml:space="preserve"> the volunteers and match</w:t>
      </w:r>
      <w:r w:rsidR="00BA53A4">
        <w:rPr>
          <w:rFonts w:ascii="Times New Roman" w:hAnsi="Times New Roman" w:cs="Times New Roman"/>
          <w:sz w:val="24"/>
          <w:szCs w:val="24"/>
        </w:rPr>
        <w:t>es</w:t>
      </w:r>
      <w:r w:rsidR="002A43CE">
        <w:rPr>
          <w:rFonts w:ascii="Times New Roman" w:hAnsi="Times New Roman" w:cs="Times New Roman"/>
          <w:sz w:val="24"/>
          <w:szCs w:val="24"/>
        </w:rPr>
        <w:t xml:space="preserve"> them with families that are being reunified with their children. They have trained 176 volunteers and they have served 250 children and 200 families.  </w:t>
      </w:r>
    </w:p>
    <w:p w:rsidR="00C158AC" w:rsidRPr="000520D6" w:rsidRDefault="00C158AC" w:rsidP="00E270C4">
      <w:pPr>
        <w:spacing w:line="360" w:lineRule="auto"/>
        <w:contextualSpacing/>
        <w:rPr>
          <w:rFonts w:ascii="Times New Roman" w:hAnsi="Times New Roman" w:cs="Times New Roman"/>
          <w:sz w:val="24"/>
          <w:szCs w:val="24"/>
        </w:rPr>
      </w:pPr>
    </w:p>
    <w:p w:rsidR="002B4385" w:rsidRPr="00D8379A" w:rsidRDefault="002B4385"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Closing</w:t>
      </w:r>
    </w:p>
    <w:p w:rsidR="002B4385" w:rsidRDefault="002B4385" w:rsidP="000760B5">
      <w:pPr>
        <w:spacing w:line="360" w:lineRule="auto"/>
        <w:ind w:firstLine="720"/>
        <w:contextualSpacing/>
        <w:rPr>
          <w:rFonts w:ascii="Times New Roman" w:hAnsi="Times New Roman" w:cs="Times New Roman"/>
          <w:sz w:val="24"/>
          <w:szCs w:val="24"/>
        </w:rPr>
      </w:pPr>
      <w:r w:rsidRPr="00D8379A">
        <w:rPr>
          <w:rFonts w:ascii="Times New Roman" w:hAnsi="Times New Roman" w:cs="Times New Roman"/>
          <w:sz w:val="24"/>
          <w:szCs w:val="24"/>
        </w:rPr>
        <w:t>The next Children and Youth Cabinet Meeting will take place</w:t>
      </w:r>
      <w:r w:rsidR="00291FC4" w:rsidRPr="00D8379A">
        <w:rPr>
          <w:rFonts w:ascii="Times New Roman" w:hAnsi="Times New Roman" w:cs="Times New Roman"/>
          <w:sz w:val="24"/>
          <w:szCs w:val="24"/>
        </w:rPr>
        <w:t xml:space="preserve"> </w:t>
      </w:r>
      <w:r w:rsidR="00A23901">
        <w:rPr>
          <w:rFonts w:ascii="Times New Roman" w:hAnsi="Times New Roman" w:cs="Times New Roman"/>
          <w:sz w:val="24"/>
          <w:szCs w:val="24"/>
        </w:rPr>
        <w:t>in late October or early November</w:t>
      </w:r>
      <w:r w:rsidR="00734038" w:rsidRPr="00D8379A">
        <w:rPr>
          <w:rFonts w:ascii="Times New Roman" w:hAnsi="Times New Roman" w:cs="Times New Roman"/>
          <w:sz w:val="24"/>
          <w:szCs w:val="24"/>
        </w:rPr>
        <w:t xml:space="preserve"> </w:t>
      </w:r>
      <w:r w:rsidR="00291FC4" w:rsidRPr="00D8379A">
        <w:rPr>
          <w:rFonts w:ascii="Times New Roman" w:hAnsi="Times New Roman" w:cs="Times New Roman"/>
          <w:sz w:val="24"/>
          <w:szCs w:val="24"/>
        </w:rPr>
        <w:t xml:space="preserve">in </w:t>
      </w:r>
      <w:r w:rsidR="00A23901">
        <w:rPr>
          <w:rFonts w:ascii="Times New Roman" w:hAnsi="Times New Roman" w:cs="Times New Roman"/>
          <w:sz w:val="24"/>
          <w:szCs w:val="24"/>
        </w:rPr>
        <w:t>Tallahassee</w:t>
      </w:r>
      <w:r w:rsidR="00291FC4" w:rsidRPr="00D8379A">
        <w:rPr>
          <w:rFonts w:ascii="Times New Roman" w:hAnsi="Times New Roman" w:cs="Times New Roman"/>
          <w:sz w:val="24"/>
          <w:szCs w:val="24"/>
        </w:rPr>
        <w:t>, Florida.</w:t>
      </w:r>
      <w:r w:rsidR="00870729">
        <w:rPr>
          <w:rFonts w:ascii="Times New Roman" w:hAnsi="Times New Roman" w:cs="Times New Roman"/>
          <w:sz w:val="24"/>
          <w:szCs w:val="24"/>
        </w:rPr>
        <w:t xml:space="preserve"> </w:t>
      </w:r>
    </w:p>
    <w:p w:rsidR="007517CB" w:rsidRPr="007517CB" w:rsidRDefault="007517CB" w:rsidP="007517CB">
      <w:pPr>
        <w:spacing w:line="360" w:lineRule="auto"/>
        <w:ind w:firstLine="720"/>
        <w:contextualSpacing/>
        <w:rPr>
          <w:rFonts w:ascii="Times New Roman" w:hAnsi="Times New Roman" w:cs="Times New Roman"/>
          <w:sz w:val="24"/>
          <w:szCs w:val="24"/>
        </w:rPr>
      </w:pPr>
    </w:p>
    <w:p w:rsidR="002B4385" w:rsidRPr="00D8379A" w:rsidRDefault="002B4385" w:rsidP="00E270C4">
      <w:pPr>
        <w:spacing w:line="360" w:lineRule="auto"/>
        <w:contextualSpacing/>
        <w:rPr>
          <w:rFonts w:ascii="Times New Roman" w:hAnsi="Times New Roman" w:cs="Times New Roman"/>
          <w:b/>
          <w:sz w:val="24"/>
          <w:szCs w:val="24"/>
          <w:u w:val="single"/>
        </w:rPr>
      </w:pPr>
      <w:r w:rsidRPr="00D8379A">
        <w:rPr>
          <w:rFonts w:ascii="Times New Roman" w:hAnsi="Times New Roman" w:cs="Times New Roman"/>
          <w:b/>
          <w:sz w:val="24"/>
          <w:szCs w:val="24"/>
          <w:u w:val="single"/>
        </w:rPr>
        <w:t xml:space="preserve">Adjournment </w:t>
      </w:r>
    </w:p>
    <w:p w:rsidR="00377F74" w:rsidRPr="00D8379A" w:rsidRDefault="00734038" w:rsidP="00E270C4">
      <w:pPr>
        <w:spacing w:line="360" w:lineRule="auto"/>
        <w:contextualSpacing/>
        <w:rPr>
          <w:rFonts w:ascii="Times New Roman" w:hAnsi="Times New Roman" w:cs="Times New Roman"/>
          <w:sz w:val="24"/>
          <w:szCs w:val="24"/>
        </w:rPr>
      </w:pPr>
      <w:r w:rsidRPr="00D8379A">
        <w:rPr>
          <w:rFonts w:ascii="Times New Roman" w:hAnsi="Times New Roman" w:cs="Times New Roman"/>
          <w:sz w:val="24"/>
          <w:szCs w:val="24"/>
        </w:rPr>
        <w:t>Chair Walters adjourned</w:t>
      </w:r>
      <w:r w:rsidR="002B4385" w:rsidRPr="00D8379A">
        <w:rPr>
          <w:rFonts w:ascii="Times New Roman" w:hAnsi="Times New Roman" w:cs="Times New Roman"/>
          <w:sz w:val="24"/>
          <w:szCs w:val="24"/>
        </w:rPr>
        <w:t xml:space="preserve"> th</w:t>
      </w:r>
      <w:r w:rsidR="00292E5B" w:rsidRPr="00D8379A">
        <w:rPr>
          <w:rFonts w:ascii="Times New Roman" w:hAnsi="Times New Roman" w:cs="Times New Roman"/>
          <w:sz w:val="24"/>
          <w:szCs w:val="24"/>
        </w:rPr>
        <w:t xml:space="preserve">e </w:t>
      </w:r>
      <w:r w:rsidR="005E1382" w:rsidRPr="00D8379A">
        <w:rPr>
          <w:rFonts w:ascii="Times New Roman" w:hAnsi="Times New Roman" w:cs="Times New Roman"/>
          <w:sz w:val="24"/>
          <w:szCs w:val="24"/>
        </w:rPr>
        <w:t>Florida Children an</w:t>
      </w:r>
      <w:bookmarkStart w:id="0" w:name="_GoBack"/>
      <w:bookmarkEnd w:id="0"/>
      <w:r w:rsidR="005E1382" w:rsidRPr="00D8379A">
        <w:rPr>
          <w:rFonts w:ascii="Times New Roman" w:hAnsi="Times New Roman" w:cs="Times New Roman"/>
          <w:sz w:val="24"/>
          <w:szCs w:val="24"/>
        </w:rPr>
        <w:t>d</w:t>
      </w:r>
      <w:r w:rsidR="00577590" w:rsidRPr="00D8379A">
        <w:rPr>
          <w:rFonts w:ascii="Times New Roman" w:hAnsi="Times New Roman" w:cs="Times New Roman"/>
          <w:sz w:val="24"/>
          <w:szCs w:val="24"/>
        </w:rPr>
        <w:t xml:space="preserve"> Youth Cabinet </w:t>
      </w:r>
      <w:r w:rsidR="00291FC4" w:rsidRPr="00D8379A">
        <w:rPr>
          <w:rFonts w:ascii="Times New Roman" w:hAnsi="Times New Roman" w:cs="Times New Roman"/>
          <w:sz w:val="24"/>
          <w:szCs w:val="24"/>
        </w:rPr>
        <w:t>meeting</w:t>
      </w:r>
      <w:r w:rsidR="00292E5B" w:rsidRPr="00D8379A">
        <w:rPr>
          <w:rFonts w:ascii="Times New Roman" w:hAnsi="Times New Roman" w:cs="Times New Roman"/>
          <w:sz w:val="24"/>
          <w:szCs w:val="24"/>
        </w:rPr>
        <w:t xml:space="preserve"> at </w:t>
      </w:r>
      <w:r w:rsidR="00625B5B">
        <w:rPr>
          <w:rFonts w:ascii="Times New Roman" w:hAnsi="Times New Roman" w:cs="Times New Roman"/>
          <w:sz w:val="24"/>
          <w:szCs w:val="24"/>
        </w:rPr>
        <w:t>12</w:t>
      </w:r>
      <w:r w:rsidR="00292E5B" w:rsidRPr="00D8379A">
        <w:rPr>
          <w:rFonts w:ascii="Times New Roman" w:hAnsi="Times New Roman" w:cs="Times New Roman"/>
          <w:sz w:val="24"/>
          <w:szCs w:val="24"/>
        </w:rPr>
        <w:t>:</w:t>
      </w:r>
      <w:r w:rsidR="00625B5B">
        <w:rPr>
          <w:rFonts w:ascii="Times New Roman" w:hAnsi="Times New Roman" w:cs="Times New Roman"/>
          <w:sz w:val="24"/>
          <w:szCs w:val="24"/>
        </w:rPr>
        <w:t>2</w:t>
      </w:r>
      <w:r w:rsidR="00326AC7">
        <w:rPr>
          <w:rFonts w:ascii="Times New Roman" w:hAnsi="Times New Roman" w:cs="Times New Roman"/>
          <w:sz w:val="24"/>
          <w:szCs w:val="24"/>
        </w:rPr>
        <w:t>5</w:t>
      </w:r>
      <w:r w:rsidR="002B4385" w:rsidRPr="00D8379A">
        <w:rPr>
          <w:rFonts w:ascii="Times New Roman" w:hAnsi="Times New Roman" w:cs="Times New Roman"/>
          <w:sz w:val="24"/>
          <w:szCs w:val="24"/>
        </w:rPr>
        <w:t xml:space="preserve"> p.m.</w:t>
      </w:r>
    </w:p>
    <w:sectPr w:rsidR="00377F74" w:rsidRPr="00D8379A" w:rsidSect="00E031D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577" w:rsidRDefault="00272577" w:rsidP="00272577">
      <w:pPr>
        <w:spacing w:after="0" w:line="240" w:lineRule="auto"/>
      </w:pPr>
      <w:r>
        <w:separator/>
      </w:r>
    </w:p>
  </w:endnote>
  <w:endnote w:type="continuationSeparator" w:id="0">
    <w:p w:rsidR="00272577" w:rsidRDefault="00272577" w:rsidP="00272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659418"/>
      <w:docPartObj>
        <w:docPartGallery w:val="Page Numbers (Bottom of Page)"/>
        <w:docPartUnique/>
      </w:docPartObj>
    </w:sdtPr>
    <w:sdtEndPr>
      <w:rPr>
        <w:color w:val="7F7F7F" w:themeColor="background1" w:themeShade="7F"/>
        <w:spacing w:val="60"/>
      </w:rPr>
    </w:sdtEndPr>
    <w:sdtContent>
      <w:p w:rsidR="00272577" w:rsidRDefault="00272577">
        <w:pPr>
          <w:pStyle w:val="Footer"/>
          <w:pBdr>
            <w:top w:val="single" w:sz="4" w:space="1" w:color="D9D9D9" w:themeColor="background1" w:themeShade="D9"/>
          </w:pBdr>
          <w:jc w:val="right"/>
        </w:pPr>
        <w:r>
          <w:fldChar w:fldCharType="begin"/>
        </w:r>
        <w:r>
          <w:instrText xml:space="preserve"> PAGE   \* MERGEFORMAT </w:instrText>
        </w:r>
        <w:r>
          <w:fldChar w:fldCharType="separate"/>
        </w:r>
        <w:r w:rsidR="00625B5B">
          <w:rPr>
            <w:noProof/>
          </w:rPr>
          <w:t>8</w:t>
        </w:r>
        <w:r>
          <w:rPr>
            <w:noProof/>
          </w:rPr>
          <w:fldChar w:fldCharType="end"/>
        </w:r>
        <w:r>
          <w:t xml:space="preserve"> | </w:t>
        </w:r>
        <w:r>
          <w:rPr>
            <w:color w:val="7F7F7F" w:themeColor="background1" w:themeShade="7F"/>
            <w:spacing w:val="60"/>
          </w:rPr>
          <w:t>Page</w:t>
        </w:r>
      </w:p>
    </w:sdtContent>
  </w:sdt>
  <w:p w:rsidR="00272577" w:rsidRDefault="00272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577" w:rsidRDefault="00272577" w:rsidP="00272577">
      <w:pPr>
        <w:spacing w:after="0" w:line="240" w:lineRule="auto"/>
      </w:pPr>
      <w:r>
        <w:separator/>
      </w:r>
    </w:p>
  </w:footnote>
  <w:footnote w:type="continuationSeparator" w:id="0">
    <w:p w:rsidR="00272577" w:rsidRDefault="00272577" w:rsidP="002725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66F"/>
    <w:multiLevelType w:val="hybridMultilevel"/>
    <w:tmpl w:val="EE084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2D73"/>
    <w:multiLevelType w:val="hybridMultilevel"/>
    <w:tmpl w:val="8470304C"/>
    <w:lvl w:ilvl="0" w:tplc="4C5023D0">
      <w:start w:val="1"/>
      <w:numFmt w:val="bullet"/>
      <w:lvlText w:val="•"/>
      <w:lvlJc w:val="left"/>
      <w:pPr>
        <w:tabs>
          <w:tab w:val="num" w:pos="720"/>
        </w:tabs>
        <w:ind w:left="720" w:hanging="360"/>
      </w:pPr>
      <w:rPr>
        <w:rFonts w:ascii="Arial" w:hAnsi="Arial" w:hint="default"/>
      </w:rPr>
    </w:lvl>
    <w:lvl w:ilvl="1" w:tplc="6358BEC6" w:tentative="1">
      <w:start w:val="1"/>
      <w:numFmt w:val="bullet"/>
      <w:lvlText w:val="•"/>
      <w:lvlJc w:val="left"/>
      <w:pPr>
        <w:tabs>
          <w:tab w:val="num" w:pos="1440"/>
        </w:tabs>
        <w:ind w:left="1440" w:hanging="360"/>
      </w:pPr>
      <w:rPr>
        <w:rFonts w:ascii="Arial" w:hAnsi="Arial" w:hint="default"/>
      </w:rPr>
    </w:lvl>
    <w:lvl w:ilvl="2" w:tplc="21A041EC" w:tentative="1">
      <w:start w:val="1"/>
      <w:numFmt w:val="bullet"/>
      <w:lvlText w:val="•"/>
      <w:lvlJc w:val="left"/>
      <w:pPr>
        <w:tabs>
          <w:tab w:val="num" w:pos="2160"/>
        </w:tabs>
        <w:ind w:left="2160" w:hanging="360"/>
      </w:pPr>
      <w:rPr>
        <w:rFonts w:ascii="Arial" w:hAnsi="Arial" w:hint="default"/>
      </w:rPr>
    </w:lvl>
    <w:lvl w:ilvl="3" w:tplc="7C622B60" w:tentative="1">
      <w:start w:val="1"/>
      <w:numFmt w:val="bullet"/>
      <w:lvlText w:val="•"/>
      <w:lvlJc w:val="left"/>
      <w:pPr>
        <w:tabs>
          <w:tab w:val="num" w:pos="2880"/>
        </w:tabs>
        <w:ind w:left="2880" w:hanging="360"/>
      </w:pPr>
      <w:rPr>
        <w:rFonts w:ascii="Arial" w:hAnsi="Arial" w:hint="default"/>
      </w:rPr>
    </w:lvl>
    <w:lvl w:ilvl="4" w:tplc="6360E386" w:tentative="1">
      <w:start w:val="1"/>
      <w:numFmt w:val="bullet"/>
      <w:lvlText w:val="•"/>
      <w:lvlJc w:val="left"/>
      <w:pPr>
        <w:tabs>
          <w:tab w:val="num" w:pos="3600"/>
        </w:tabs>
        <w:ind w:left="3600" w:hanging="360"/>
      </w:pPr>
      <w:rPr>
        <w:rFonts w:ascii="Arial" w:hAnsi="Arial" w:hint="default"/>
      </w:rPr>
    </w:lvl>
    <w:lvl w:ilvl="5" w:tplc="1E2E1340" w:tentative="1">
      <w:start w:val="1"/>
      <w:numFmt w:val="bullet"/>
      <w:lvlText w:val="•"/>
      <w:lvlJc w:val="left"/>
      <w:pPr>
        <w:tabs>
          <w:tab w:val="num" w:pos="4320"/>
        </w:tabs>
        <w:ind w:left="4320" w:hanging="360"/>
      </w:pPr>
      <w:rPr>
        <w:rFonts w:ascii="Arial" w:hAnsi="Arial" w:hint="default"/>
      </w:rPr>
    </w:lvl>
    <w:lvl w:ilvl="6" w:tplc="FF4CB5C2" w:tentative="1">
      <w:start w:val="1"/>
      <w:numFmt w:val="bullet"/>
      <w:lvlText w:val="•"/>
      <w:lvlJc w:val="left"/>
      <w:pPr>
        <w:tabs>
          <w:tab w:val="num" w:pos="5040"/>
        </w:tabs>
        <w:ind w:left="5040" w:hanging="360"/>
      </w:pPr>
      <w:rPr>
        <w:rFonts w:ascii="Arial" w:hAnsi="Arial" w:hint="default"/>
      </w:rPr>
    </w:lvl>
    <w:lvl w:ilvl="7" w:tplc="597EB920" w:tentative="1">
      <w:start w:val="1"/>
      <w:numFmt w:val="bullet"/>
      <w:lvlText w:val="•"/>
      <w:lvlJc w:val="left"/>
      <w:pPr>
        <w:tabs>
          <w:tab w:val="num" w:pos="5760"/>
        </w:tabs>
        <w:ind w:left="5760" w:hanging="360"/>
      </w:pPr>
      <w:rPr>
        <w:rFonts w:ascii="Arial" w:hAnsi="Arial" w:hint="default"/>
      </w:rPr>
    </w:lvl>
    <w:lvl w:ilvl="8" w:tplc="7EF2982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B17142"/>
    <w:multiLevelType w:val="hybridMultilevel"/>
    <w:tmpl w:val="596A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E7C8C"/>
    <w:multiLevelType w:val="hybridMultilevel"/>
    <w:tmpl w:val="CADE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D2480"/>
    <w:multiLevelType w:val="hybridMultilevel"/>
    <w:tmpl w:val="F202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349D1"/>
    <w:multiLevelType w:val="hybridMultilevel"/>
    <w:tmpl w:val="A626787A"/>
    <w:lvl w:ilvl="0" w:tplc="04090011">
      <w:start w:val="1"/>
      <w:numFmt w:val="decimal"/>
      <w:lvlText w:val="%1)"/>
      <w:lvlJc w:val="left"/>
      <w:pPr>
        <w:ind w:left="1080" w:hanging="360"/>
      </w:pPr>
      <w:rPr>
        <w:rFonts w:hint="default"/>
      </w:rPr>
    </w:lvl>
    <w:lvl w:ilvl="1" w:tplc="04090011">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AA1F3C"/>
    <w:multiLevelType w:val="hybridMultilevel"/>
    <w:tmpl w:val="44BC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FF73B5"/>
    <w:multiLevelType w:val="hybridMultilevel"/>
    <w:tmpl w:val="6A584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D57BEB"/>
    <w:multiLevelType w:val="hybridMultilevel"/>
    <w:tmpl w:val="803879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A1295"/>
    <w:multiLevelType w:val="hybridMultilevel"/>
    <w:tmpl w:val="6C2A0374"/>
    <w:lvl w:ilvl="0" w:tplc="04090011">
      <w:start w:val="1"/>
      <w:numFmt w:val="decimal"/>
      <w:lvlText w:val="%1)"/>
      <w:lvlJc w:val="left"/>
      <w:pPr>
        <w:ind w:left="1080" w:hanging="360"/>
      </w:pPr>
      <w:rPr>
        <w:rFonts w:hint="default"/>
      </w:rPr>
    </w:lvl>
    <w:lvl w:ilvl="1" w:tplc="04090011">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300B29"/>
    <w:multiLevelType w:val="hybridMultilevel"/>
    <w:tmpl w:val="09D0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7F6935"/>
    <w:multiLevelType w:val="hybridMultilevel"/>
    <w:tmpl w:val="49CC6C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A13C10"/>
    <w:multiLevelType w:val="hybridMultilevel"/>
    <w:tmpl w:val="B74C66B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CE2123"/>
    <w:multiLevelType w:val="hybridMultilevel"/>
    <w:tmpl w:val="E2825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9F1752"/>
    <w:multiLevelType w:val="hybridMultilevel"/>
    <w:tmpl w:val="CB30A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1C4023"/>
    <w:multiLevelType w:val="hybridMultilevel"/>
    <w:tmpl w:val="7826E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B422A6"/>
    <w:multiLevelType w:val="hybridMultilevel"/>
    <w:tmpl w:val="FFB69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D51D80"/>
    <w:multiLevelType w:val="hybridMultilevel"/>
    <w:tmpl w:val="F58A5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D75D8D"/>
    <w:multiLevelType w:val="hybridMultilevel"/>
    <w:tmpl w:val="74148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2396D"/>
    <w:multiLevelType w:val="hybridMultilevel"/>
    <w:tmpl w:val="9B8256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806A8E"/>
    <w:multiLevelType w:val="hybridMultilevel"/>
    <w:tmpl w:val="0FBE3FD8"/>
    <w:lvl w:ilvl="0" w:tplc="9B5C87CA">
      <w:start w:val="1"/>
      <w:numFmt w:val="bullet"/>
      <w:lvlText w:val="•"/>
      <w:lvlJc w:val="left"/>
      <w:pPr>
        <w:tabs>
          <w:tab w:val="num" w:pos="720"/>
        </w:tabs>
        <w:ind w:left="720" w:hanging="360"/>
      </w:pPr>
      <w:rPr>
        <w:rFonts w:ascii="Arial" w:hAnsi="Arial" w:hint="default"/>
      </w:rPr>
    </w:lvl>
    <w:lvl w:ilvl="1" w:tplc="E9724DCC" w:tentative="1">
      <w:start w:val="1"/>
      <w:numFmt w:val="bullet"/>
      <w:lvlText w:val="•"/>
      <w:lvlJc w:val="left"/>
      <w:pPr>
        <w:tabs>
          <w:tab w:val="num" w:pos="1440"/>
        </w:tabs>
        <w:ind w:left="1440" w:hanging="360"/>
      </w:pPr>
      <w:rPr>
        <w:rFonts w:ascii="Arial" w:hAnsi="Arial" w:hint="default"/>
      </w:rPr>
    </w:lvl>
    <w:lvl w:ilvl="2" w:tplc="0104730E" w:tentative="1">
      <w:start w:val="1"/>
      <w:numFmt w:val="bullet"/>
      <w:lvlText w:val="•"/>
      <w:lvlJc w:val="left"/>
      <w:pPr>
        <w:tabs>
          <w:tab w:val="num" w:pos="2160"/>
        </w:tabs>
        <w:ind w:left="2160" w:hanging="360"/>
      </w:pPr>
      <w:rPr>
        <w:rFonts w:ascii="Arial" w:hAnsi="Arial" w:hint="default"/>
      </w:rPr>
    </w:lvl>
    <w:lvl w:ilvl="3" w:tplc="55561BC2" w:tentative="1">
      <w:start w:val="1"/>
      <w:numFmt w:val="bullet"/>
      <w:lvlText w:val="•"/>
      <w:lvlJc w:val="left"/>
      <w:pPr>
        <w:tabs>
          <w:tab w:val="num" w:pos="2880"/>
        </w:tabs>
        <w:ind w:left="2880" w:hanging="360"/>
      </w:pPr>
      <w:rPr>
        <w:rFonts w:ascii="Arial" w:hAnsi="Arial" w:hint="default"/>
      </w:rPr>
    </w:lvl>
    <w:lvl w:ilvl="4" w:tplc="390286C0" w:tentative="1">
      <w:start w:val="1"/>
      <w:numFmt w:val="bullet"/>
      <w:lvlText w:val="•"/>
      <w:lvlJc w:val="left"/>
      <w:pPr>
        <w:tabs>
          <w:tab w:val="num" w:pos="3600"/>
        </w:tabs>
        <w:ind w:left="3600" w:hanging="360"/>
      </w:pPr>
      <w:rPr>
        <w:rFonts w:ascii="Arial" w:hAnsi="Arial" w:hint="default"/>
      </w:rPr>
    </w:lvl>
    <w:lvl w:ilvl="5" w:tplc="0442BA24" w:tentative="1">
      <w:start w:val="1"/>
      <w:numFmt w:val="bullet"/>
      <w:lvlText w:val="•"/>
      <w:lvlJc w:val="left"/>
      <w:pPr>
        <w:tabs>
          <w:tab w:val="num" w:pos="4320"/>
        </w:tabs>
        <w:ind w:left="4320" w:hanging="360"/>
      </w:pPr>
      <w:rPr>
        <w:rFonts w:ascii="Arial" w:hAnsi="Arial" w:hint="default"/>
      </w:rPr>
    </w:lvl>
    <w:lvl w:ilvl="6" w:tplc="7C1A7240" w:tentative="1">
      <w:start w:val="1"/>
      <w:numFmt w:val="bullet"/>
      <w:lvlText w:val="•"/>
      <w:lvlJc w:val="left"/>
      <w:pPr>
        <w:tabs>
          <w:tab w:val="num" w:pos="5040"/>
        </w:tabs>
        <w:ind w:left="5040" w:hanging="360"/>
      </w:pPr>
      <w:rPr>
        <w:rFonts w:ascii="Arial" w:hAnsi="Arial" w:hint="default"/>
      </w:rPr>
    </w:lvl>
    <w:lvl w:ilvl="7" w:tplc="A22C1100" w:tentative="1">
      <w:start w:val="1"/>
      <w:numFmt w:val="bullet"/>
      <w:lvlText w:val="•"/>
      <w:lvlJc w:val="left"/>
      <w:pPr>
        <w:tabs>
          <w:tab w:val="num" w:pos="5760"/>
        </w:tabs>
        <w:ind w:left="5760" w:hanging="360"/>
      </w:pPr>
      <w:rPr>
        <w:rFonts w:ascii="Arial" w:hAnsi="Arial" w:hint="default"/>
      </w:rPr>
    </w:lvl>
    <w:lvl w:ilvl="8" w:tplc="AD6A5EE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612262E"/>
    <w:multiLevelType w:val="hybridMultilevel"/>
    <w:tmpl w:val="CE6C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617130"/>
    <w:multiLevelType w:val="hybridMultilevel"/>
    <w:tmpl w:val="3CE4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C814FB"/>
    <w:multiLevelType w:val="hybridMultilevel"/>
    <w:tmpl w:val="473E90D6"/>
    <w:lvl w:ilvl="0" w:tplc="F5706C54">
      <w:start w:val="1"/>
      <w:numFmt w:val="bullet"/>
      <w:lvlText w:val="•"/>
      <w:lvlJc w:val="left"/>
      <w:pPr>
        <w:tabs>
          <w:tab w:val="num" w:pos="720"/>
        </w:tabs>
        <w:ind w:left="720" w:hanging="360"/>
      </w:pPr>
      <w:rPr>
        <w:rFonts w:ascii="Arial" w:hAnsi="Arial" w:hint="default"/>
      </w:rPr>
    </w:lvl>
    <w:lvl w:ilvl="1" w:tplc="4B882B46" w:tentative="1">
      <w:start w:val="1"/>
      <w:numFmt w:val="bullet"/>
      <w:lvlText w:val="•"/>
      <w:lvlJc w:val="left"/>
      <w:pPr>
        <w:tabs>
          <w:tab w:val="num" w:pos="1440"/>
        </w:tabs>
        <w:ind w:left="1440" w:hanging="360"/>
      </w:pPr>
      <w:rPr>
        <w:rFonts w:ascii="Arial" w:hAnsi="Arial" w:hint="default"/>
      </w:rPr>
    </w:lvl>
    <w:lvl w:ilvl="2" w:tplc="6A027108" w:tentative="1">
      <w:start w:val="1"/>
      <w:numFmt w:val="bullet"/>
      <w:lvlText w:val="•"/>
      <w:lvlJc w:val="left"/>
      <w:pPr>
        <w:tabs>
          <w:tab w:val="num" w:pos="2160"/>
        </w:tabs>
        <w:ind w:left="2160" w:hanging="360"/>
      </w:pPr>
      <w:rPr>
        <w:rFonts w:ascii="Arial" w:hAnsi="Arial" w:hint="default"/>
      </w:rPr>
    </w:lvl>
    <w:lvl w:ilvl="3" w:tplc="C78A71DE" w:tentative="1">
      <w:start w:val="1"/>
      <w:numFmt w:val="bullet"/>
      <w:lvlText w:val="•"/>
      <w:lvlJc w:val="left"/>
      <w:pPr>
        <w:tabs>
          <w:tab w:val="num" w:pos="2880"/>
        </w:tabs>
        <w:ind w:left="2880" w:hanging="360"/>
      </w:pPr>
      <w:rPr>
        <w:rFonts w:ascii="Arial" w:hAnsi="Arial" w:hint="default"/>
      </w:rPr>
    </w:lvl>
    <w:lvl w:ilvl="4" w:tplc="CB028B88" w:tentative="1">
      <w:start w:val="1"/>
      <w:numFmt w:val="bullet"/>
      <w:lvlText w:val="•"/>
      <w:lvlJc w:val="left"/>
      <w:pPr>
        <w:tabs>
          <w:tab w:val="num" w:pos="3600"/>
        </w:tabs>
        <w:ind w:left="3600" w:hanging="360"/>
      </w:pPr>
      <w:rPr>
        <w:rFonts w:ascii="Arial" w:hAnsi="Arial" w:hint="default"/>
      </w:rPr>
    </w:lvl>
    <w:lvl w:ilvl="5" w:tplc="589245C0" w:tentative="1">
      <w:start w:val="1"/>
      <w:numFmt w:val="bullet"/>
      <w:lvlText w:val="•"/>
      <w:lvlJc w:val="left"/>
      <w:pPr>
        <w:tabs>
          <w:tab w:val="num" w:pos="4320"/>
        </w:tabs>
        <w:ind w:left="4320" w:hanging="360"/>
      </w:pPr>
      <w:rPr>
        <w:rFonts w:ascii="Arial" w:hAnsi="Arial" w:hint="default"/>
      </w:rPr>
    </w:lvl>
    <w:lvl w:ilvl="6" w:tplc="629C9870" w:tentative="1">
      <w:start w:val="1"/>
      <w:numFmt w:val="bullet"/>
      <w:lvlText w:val="•"/>
      <w:lvlJc w:val="left"/>
      <w:pPr>
        <w:tabs>
          <w:tab w:val="num" w:pos="5040"/>
        </w:tabs>
        <w:ind w:left="5040" w:hanging="360"/>
      </w:pPr>
      <w:rPr>
        <w:rFonts w:ascii="Arial" w:hAnsi="Arial" w:hint="default"/>
      </w:rPr>
    </w:lvl>
    <w:lvl w:ilvl="7" w:tplc="AC2ED92E" w:tentative="1">
      <w:start w:val="1"/>
      <w:numFmt w:val="bullet"/>
      <w:lvlText w:val="•"/>
      <w:lvlJc w:val="left"/>
      <w:pPr>
        <w:tabs>
          <w:tab w:val="num" w:pos="5760"/>
        </w:tabs>
        <w:ind w:left="5760" w:hanging="360"/>
      </w:pPr>
      <w:rPr>
        <w:rFonts w:ascii="Arial" w:hAnsi="Arial" w:hint="default"/>
      </w:rPr>
    </w:lvl>
    <w:lvl w:ilvl="8" w:tplc="67D0EFC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2CF6059"/>
    <w:multiLevelType w:val="hybridMultilevel"/>
    <w:tmpl w:val="F6E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1A0E67"/>
    <w:multiLevelType w:val="hybridMultilevel"/>
    <w:tmpl w:val="9AD6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042FDC"/>
    <w:multiLevelType w:val="hybridMultilevel"/>
    <w:tmpl w:val="8ACA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003F8F"/>
    <w:multiLevelType w:val="hybridMultilevel"/>
    <w:tmpl w:val="B7BA12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2E3F9D"/>
    <w:multiLevelType w:val="hybridMultilevel"/>
    <w:tmpl w:val="418AA45A"/>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D0629D"/>
    <w:multiLevelType w:val="hybridMultilevel"/>
    <w:tmpl w:val="CDF0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8"/>
  </w:num>
  <w:num w:numId="3">
    <w:abstractNumId w:val="4"/>
  </w:num>
  <w:num w:numId="4">
    <w:abstractNumId w:val="18"/>
  </w:num>
  <w:num w:numId="5">
    <w:abstractNumId w:val="3"/>
  </w:num>
  <w:num w:numId="6">
    <w:abstractNumId w:val="29"/>
  </w:num>
  <w:num w:numId="7">
    <w:abstractNumId w:val="10"/>
  </w:num>
  <w:num w:numId="8">
    <w:abstractNumId w:val="13"/>
  </w:num>
  <w:num w:numId="9">
    <w:abstractNumId w:val="21"/>
  </w:num>
  <w:num w:numId="10">
    <w:abstractNumId w:val="19"/>
  </w:num>
  <w:num w:numId="11">
    <w:abstractNumId w:val="26"/>
  </w:num>
  <w:num w:numId="12">
    <w:abstractNumId w:val="25"/>
  </w:num>
  <w:num w:numId="13">
    <w:abstractNumId w:val="27"/>
  </w:num>
  <w:num w:numId="14">
    <w:abstractNumId w:val="2"/>
  </w:num>
  <w:num w:numId="15">
    <w:abstractNumId w:val="22"/>
  </w:num>
  <w:num w:numId="16">
    <w:abstractNumId w:val="17"/>
  </w:num>
  <w:num w:numId="17">
    <w:abstractNumId w:val="15"/>
  </w:num>
  <w:num w:numId="18">
    <w:abstractNumId w:val="0"/>
  </w:num>
  <w:num w:numId="19">
    <w:abstractNumId w:val="6"/>
  </w:num>
  <w:num w:numId="20">
    <w:abstractNumId w:val="11"/>
  </w:num>
  <w:num w:numId="21">
    <w:abstractNumId w:val="16"/>
  </w:num>
  <w:num w:numId="22">
    <w:abstractNumId w:val="12"/>
  </w:num>
  <w:num w:numId="23">
    <w:abstractNumId w:val="5"/>
  </w:num>
  <w:num w:numId="24">
    <w:abstractNumId w:val="9"/>
  </w:num>
  <w:num w:numId="25">
    <w:abstractNumId w:val="28"/>
  </w:num>
  <w:num w:numId="26">
    <w:abstractNumId w:val="14"/>
  </w:num>
  <w:num w:numId="27">
    <w:abstractNumId w:val="7"/>
  </w:num>
  <w:num w:numId="28">
    <w:abstractNumId w:val="23"/>
  </w:num>
  <w:num w:numId="29">
    <w:abstractNumId w:val="2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373"/>
    <w:rsid w:val="000116B6"/>
    <w:rsid w:val="0001419B"/>
    <w:rsid w:val="00020B4B"/>
    <w:rsid w:val="000431E4"/>
    <w:rsid w:val="00044E2C"/>
    <w:rsid w:val="00046779"/>
    <w:rsid w:val="000520D6"/>
    <w:rsid w:val="000754BD"/>
    <w:rsid w:val="000760B5"/>
    <w:rsid w:val="000A3496"/>
    <w:rsid w:val="000A4309"/>
    <w:rsid w:val="000A6F74"/>
    <w:rsid w:val="000A79F3"/>
    <w:rsid w:val="000B0D0A"/>
    <w:rsid w:val="000B1CF0"/>
    <w:rsid w:val="000D716D"/>
    <w:rsid w:val="000E4A4A"/>
    <w:rsid w:val="000F4DDA"/>
    <w:rsid w:val="001002DF"/>
    <w:rsid w:val="00100EF9"/>
    <w:rsid w:val="00104F5A"/>
    <w:rsid w:val="00117FEC"/>
    <w:rsid w:val="00133A16"/>
    <w:rsid w:val="00151224"/>
    <w:rsid w:val="00152D9B"/>
    <w:rsid w:val="00160562"/>
    <w:rsid w:val="00164C45"/>
    <w:rsid w:val="00170F6B"/>
    <w:rsid w:val="00184257"/>
    <w:rsid w:val="00184BF3"/>
    <w:rsid w:val="00186846"/>
    <w:rsid w:val="001945A7"/>
    <w:rsid w:val="00194BDC"/>
    <w:rsid w:val="001B6220"/>
    <w:rsid w:val="001C21CA"/>
    <w:rsid w:val="001C2FC0"/>
    <w:rsid w:val="001D16E2"/>
    <w:rsid w:val="001D731B"/>
    <w:rsid w:val="00212F09"/>
    <w:rsid w:val="00224D71"/>
    <w:rsid w:val="002312D3"/>
    <w:rsid w:val="00236DD3"/>
    <w:rsid w:val="0024386E"/>
    <w:rsid w:val="00265722"/>
    <w:rsid w:val="00272577"/>
    <w:rsid w:val="00280D49"/>
    <w:rsid w:val="0029003B"/>
    <w:rsid w:val="00291FC4"/>
    <w:rsid w:val="00292E5B"/>
    <w:rsid w:val="0029671C"/>
    <w:rsid w:val="002A43CE"/>
    <w:rsid w:val="002A4E0C"/>
    <w:rsid w:val="002A760C"/>
    <w:rsid w:val="002B2A4F"/>
    <w:rsid w:val="002B4385"/>
    <w:rsid w:val="002B76CD"/>
    <w:rsid w:val="002C0BE9"/>
    <w:rsid w:val="002C225B"/>
    <w:rsid w:val="002C7436"/>
    <w:rsid w:val="002D2F36"/>
    <w:rsid w:val="002F30CB"/>
    <w:rsid w:val="002F581F"/>
    <w:rsid w:val="00302BB8"/>
    <w:rsid w:val="00304CC0"/>
    <w:rsid w:val="00311D83"/>
    <w:rsid w:val="0031644E"/>
    <w:rsid w:val="00326AC7"/>
    <w:rsid w:val="00336F40"/>
    <w:rsid w:val="00377F74"/>
    <w:rsid w:val="0038653E"/>
    <w:rsid w:val="0039035A"/>
    <w:rsid w:val="003913A3"/>
    <w:rsid w:val="0039493E"/>
    <w:rsid w:val="003B4D4A"/>
    <w:rsid w:val="003B7511"/>
    <w:rsid w:val="003C4F2C"/>
    <w:rsid w:val="003D0026"/>
    <w:rsid w:val="003D5758"/>
    <w:rsid w:val="003D7605"/>
    <w:rsid w:val="003E3A98"/>
    <w:rsid w:val="003F1426"/>
    <w:rsid w:val="00407B88"/>
    <w:rsid w:val="00415529"/>
    <w:rsid w:val="004233A4"/>
    <w:rsid w:val="004248DC"/>
    <w:rsid w:val="0042512B"/>
    <w:rsid w:val="00426D51"/>
    <w:rsid w:val="00434EC6"/>
    <w:rsid w:val="004354B3"/>
    <w:rsid w:val="00436AC4"/>
    <w:rsid w:val="0044461F"/>
    <w:rsid w:val="00471DA3"/>
    <w:rsid w:val="004A32F9"/>
    <w:rsid w:val="004B1010"/>
    <w:rsid w:val="004B188F"/>
    <w:rsid w:val="004F6C8F"/>
    <w:rsid w:val="00503174"/>
    <w:rsid w:val="00524FD0"/>
    <w:rsid w:val="005700FD"/>
    <w:rsid w:val="00577590"/>
    <w:rsid w:val="00581D9F"/>
    <w:rsid w:val="0058264F"/>
    <w:rsid w:val="00586373"/>
    <w:rsid w:val="005946DE"/>
    <w:rsid w:val="005A3886"/>
    <w:rsid w:val="005C370F"/>
    <w:rsid w:val="005E06A8"/>
    <w:rsid w:val="005E0BCB"/>
    <w:rsid w:val="005E1382"/>
    <w:rsid w:val="005E45F9"/>
    <w:rsid w:val="005F5ED2"/>
    <w:rsid w:val="005F7A21"/>
    <w:rsid w:val="0060048A"/>
    <w:rsid w:val="00623B5F"/>
    <w:rsid w:val="00625B5B"/>
    <w:rsid w:val="006277ED"/>
    <w:rsid w:val="00637D5D"/>
    <w:rsid w:val="00640F74"/>
    <w:rsid w:val="00653448"/>
    <w:rsid w:val="0065563F"/>
    <w:rsid w:val="00674579"/>
    <w:rsid w:val="006874BA"/>
    <w:rsid w:val="00687BF5"/>
    <w:rsid w:val="00692602"/>
    <w:rsid w:val="006964F4"/>
    <w:rsid w:val="006A1F16"/>
    <w:rsid w:val="006A56A4"/>
    <w:rsid w:val="006B06F5"/>
    <w:rsid w:val="006B328B"/>
    <w:rsid w:val="006B4A8E"/>
    <w:rsid w:val="006F28AF"/>
    <w:rsid w:val="006F5DF2"/>
    <w:rsid w:val="00702DCE"/>
    <w:rsid w:val="007116E6"/>
    <w:rsid w:val="00711794"/>
    <w:rsid w:val="00722509"/>
    <w:rsid w:val="00724706"/>
    <w:rsid w:val="00726362"/>
    <w:rsid w:val="00727568"/>
    <w:rsid w:val="00734038"/>
    <w:rsid w:val="00736256"/>
    <w:rsid w:val="00743D8F"/>
    <w:rsid w:val="007517CB"/>
    <w:rsid w:val="00766495"/>
    <w:rsid w:val="00770E7C"/>
    <w:rsid w:val="00776772"/>
    <w:rsid w:val="00793BA2"/>
    <w:rsid w:val="007D0103"/>
    <w:rsid w:val="007D5BD0"/>
    <w:rsid w:val="007E57AA"/>
    <w:rsid w:val="007E5D50"/>
    <w:rsid w:val="007F446A"/>
    <w:rsid w:val="007F7B35"/>
    <w:rsid w:val="0081504C"/>
    <w:rsid w:val="008212E2"/>
    <w:rsid w:val="0082301C"/>
    <w:rsid w:val="00832136"/>
    <w:rsid w:val="00833B11"/>
    <w:rsid w:val="00834296"/>
    <w:rsid w:val="008648E3"/>
    <w:rsid w:val="00870729"/>
    <w:rsid w:val="00870B6C"/>
    <w:rsid w:val="0087210E"/>
    <w:rsid w:val="00873D5B"/>
    <w:rsid w:val="00887DBB"/>
    <w:rsid w:val="0089115A"/>
    <w:rsid w:val="008A35DD"/>
    <w:rsid w:val="008C42C5"/>
    <w:rsid w:val="00900644"/>
    <w:rsid w:val="009012CF"/>
    <w:rsid w:val="009129A3"/>
    <w:rsid w:val="0092009D"/>
    <w:rsid w:val="00927C78"/>
    <w:rsid w:val="00931B90"/>
    <w:rsid w:val="00943D59"/>
    <w:rsid w:val="0094529F"/>
    <w:rsid w:val="009466CE"/>
    <w:rsid w:val="00946798"/>
    <w:rsid w:val="0096782A"/>
    <w:rsid w:val="009909BF"/>
    <w:rsid w:val="00992BCA"/>
    <w:rsid w:val="009A2A70"/>
    <w:rsid w:val="009B5120"/>
    <w:rsid w:val="009B582D"/>
    <w:rsid w:val="009D524C"/>
    <w:rsid w:val="009D5C16"/>
    <w:rsid w:val="009E59B6"/>
    <w:rsid w:val="009F41B9"/>
    <w:rsid w:val="009F507A"/>
    <w:rsid w:val="009F519A"/>
    <w:rsid w:val="00A0038B"/>
    <w:rsid w:val="00A07F3A"/>
    <w:rsid w:val="00A10692"/>
    <w:rsid w:val="00A10D4F"/>
    <w:rsid w:val="00A23901"/>
    <w:rsid w:val="00A62A37"/>
    <w:rsid w:val="00A67991"/>
    <w:rsid w:val="00A679EE"/>
    <w:rsid w:val="00A67B29"/>
    <w:rsid w:val="00A85EE3"/>
    <w:rsid w:val="00A87DB7"/>
    <w:rsid w:val="00A92E2E"/>
    <w:rsid w:val="00A94213"/>
    <w:rsid w:val="00A967FA"/>
    <w:rsid w:val="00A9752F"/>
    <w:rsid w:val="00AB37E4"/>
    <w:rsid w:val="00AC402C"/>
    <w:rsid w:val="00AE7164"/>
    <w:rsid w:val="00AF7E7D"/>
    <w:rsid w:val="00B01B43"/>
    <w:rsid w:val="00B06617"/>
    <w:rsid w:val="00B13993"/>
    <w:rsid w:val="00B14CBF"/>
    <w:rsid w:val="00B1671B"/>
    <w:rsid w:val="00B20372"/>
    <w:rsid w:val="00B215D6"/>
    <w:rsid w:val="00B30B44"/>
    <w:rsid w:val="00B32771"/>
    <w:rsid w:val="00B32AD5"/>
    <w:rsid w:val="00B54124"/>
    <w:rsid w:val="00B60A1A"/>
    <w:rsid w:val="00B66B3D"/>
    <w:rsid w:val="00B82C4A"/>
    <w:rsid w:val="00B83245"/>
    <w:rsid w:val="00BA1BE7"/>
    <w:rsid w:val="00BA41D2"/>
    <w:rsid w:val="00BA53A4"/>
    <w:rsid w:val="00BA58DF"/>
    <w:rsid w:val="00BB5583"/>
    <w:rsid w:val="00BB7DF4"/>
    <w:rsid w:val="00BD20F6"/>
    <w:rsid w:val="00BD3417"/>
    <w:rsid w:val="00BE09E7"/>
    <w:rsid w:val="00BE240E"/>
    <w:rsid w:val="00C00711"/>
    <w:rsid w:val="00C07405"/>
    <w:rsid w:val="00C10D1D"/>
    <w:rsid w:val="00C11793"/>
    <w:rsid w:val="00C158AC"/>
    <w:rsid w:val="00C35178"/>
    <w:rsid w:val="00C371B6"/>
    <w:rsid w:val="00C37B3A"/>
    <w:rsid w:val="00C4169C"/>
    <w:rsid w:val="00C42F40"/>
    <w:rsid w:val="00C55AE2"/>
    <w:rsid w:val="00C618FF"/>
    <w:rsid w:val="00C709E6"/>
    <w:rsid w:val="00C70F7F"/>
    <w:rsid w:val="00C710D2"/>
    <w:rsid w:val="00C93D9B"/>
    <w:rsid w:val="00CA2ECB"/>
    <w:rsid w:val="00CA3782"/>
    <w:rsid w:val="00CC1B9C"/>
    <w:rsid w:val="00CD3BC1"/>
    <w:rsid w:val="00CD66BB"/>
    <w:rsid w:val="00CE2FBA"/>
    <w:rsid w:val="00CF1DD1"/>
    <w:rsid w:val="00CF2113"/>
    <w:rsid w:val="00D04A89"/>
    <w:rsid w:val="00D066BD"/>
    <w:rsid w:val="00D12D70"/>
    <w:rsid w:val="00D13498"/>
    <w:rsid w:val="00D15513"/>
    <w:rsid w:val="00D50092"/>
    <w:rsid w:val="00D52A6A"/>
    <w:rsid w:val="00D8379A"/>
    <w:rsid w:val="00D87838"/>
    <w:rsid w:val="00D97758"/>
    <w:rsid w:val="00DC4430"/>
    <w:rsid w:val="00DC7798"/>
    <w:rsid w:val="00DF30C1"/>
    <w:rsid w:val="00E02694"/>
    <w:rsid w:val="00E030D3"/>
    <w:rsid w:val="00E031D5"/>
    <w:rsid w:val="00E06B0E"/>
    <w:rsid w:val="00E14AD1"/>
    <w:rsid w:val="00E1738E"/>
    <w:rsid w:val="00E203B7"/>
    <w:rsid w:val="00E265AA"/>
    <w:rsid w:val="00E270C4"/>
    <w:rsid w:val="00E3786F"/>
    <w:rsid w:val="00E4039E"/>
    <w:rsid w:val="00E43420"/>
    <w:rsid w:val="00E507AE"/>
    <w:rsid w:val="00E50D5D"/>
    <w:rsid w:val="00E518AE"/>
    <w:rsid w:val="00E61943"/>
    <w:rsid w:val="00E61D97"/>
    <w:rsid w:val="00E72C22"/>
    <w:rsid w:val="00EA26B9"/>
    <w:rsid w:val="00EA4394"/>
    <w:rsid w:val="00ED31C8"/>
    <w:rsid w:val="00ED36ED"/>
    <w:rsid w:val="00ED3B7E"/>
    <w:rsid w:val="00ED6DD0"/>
    <w:rsid w:val="00EE2F59"/>
    <w:rsid w:val="00EE60D5"/>
    <w:rsid w:val="00EF569B"/>
    <w:rsid w:val="00F02DF0"/>
    <w:rsid w:val="00F11C5C"/>
    <w:rsid w:val="00F33FDA"/>
    <w:rsid w:val="00F34DF4"/>
    <w:rsid w:val="00F36864"/>
    <w:rsid w:val="00F41181"/>
    <w:rsid w:val="00F47AC6"/>
    <w:rsid w:val="00F5256A"/>
    <w:rsid w:val="00F550E3"/>
    <w:rsid w:val="00F71101"/>
    <w:rsid w:val="00F76398"/>
    <w:rsid w:val="00F81352"/>
    <w:rsid w:val="00F8465A"/>
    <w:rsid w:val="00F86B15"/>
    <w:rsid w:val="00F87A25"/>
    <w:rsid w:val="00FA3D2B"/>
    <w:rsid w:val="00FB69EC"/>
    <w:rsid w:val="00FB7411"/>
    <w:rsid w:val="00FC5EB0"/>
    <w:rsid w:val="00FE3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F1B84E9"/>
  <w15:docId w15:val="{44C6E8D1-CFC7-416A-B861-BB497B8E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863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373"/>
    <w:pPr>
      <w:ind w:left="720"/>
      <w:contextualSpacing/>
    </w:pPr>
  </w:style>
  <w:style w:type="paragraph" w:styleId="NoSpacing">
    <w:name w:val="No Spacing"/>
    <w:uiPriority w:val="1"/>
    <w:qFormat/>
    <w:rsid w:val="002B4385"/>
    <w:pPr>
      <w:spacing w:after="0" w:line="240" w:lineRule="auto"/>
    </w:pPr>
  </w:style>
  <w:style w:type="character" w:styleId="Hyperlink">
    <w:name w:val="Hyperlink"/>
    <w:basedOn w:val="DefaultParagraphFont"/>
    <w:uiPriority w:val="99"/>
    <w:unhideWhenUsed/>
    <w:rsid w:val="002B4385"/>
    <w:rPr>
      <w:color w:val="0563C1" w:themeColor="hyperlink"/>
      <w:u w:val="single"/>
    </w:rPr>
  </w:style>
  <w:style w:type="paragraph" w:styleId="BalloonText">
    <w:name w:val="Balloon Text"/>
    <w:basedOn w:val="Normal"/>
    <w:link w:val="BalloonTextChar"/>
    <w:uiPriority w:val="99"/>
    <w:semiHidden/>
    <w:unhideWhenUsed/>
    <w:rsid w:val="009129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9A3"/>
    <w:rPr>
      <w:rFonts w:ascii="Segoe UI" w:hAnsi="Segoe UI" w:cs="Segoe UI"/>
      <w:sz w:val="18"/>
      <w:szCs w:val="18"/>
    </w:rPr>
  </w:style>
  <w:style w:type="paragraph" w:styleId="Header">
    <w:name w:val="header"/>
    <w:basedOn w:val="Normal"/>
    <w:link w:val="HeaderChar"/>
    <w:uiPriority w:val="99"/>
    <w:unhideWhenUsed/>
    <w:rsid w:val="00272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577"/>
  </w:style>
  <w:style w:type="paragraph" w:styleId="Footer">
    <w:name w:val="footer"/>
    <w:basedOn w:val="Normal"/>
    <w:link w:val="FooterChar"/>
    <w:uiPriority w:val="99"/>
    <w:unhideWhenUsed/>
    <w:rsid w:val="00272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577"/>
  </w:style>
  <w:style w:type="paragraph" w:styleId="NormalWeb">
    <w:name w:val="Normal (Web)"/>
    <w:basedOn w:val="Normal"/>
    <w:uiPriority w:val="99"/>
    <w:semiHidden/>
    <w:unhideWhenUsed/>
    <w:rsid w:val="00B60A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7835">
      <w:bodyDiv w:val="1"/>
      <w:marLeft w:val="0"/>
      <w:marRight w:val="0"/>
      <w:marTop w:val="0"/>
      <w:marBottom w:val="0"/>
      <w:divBdr>
        <w:top w:val="none" w:sz="0" w:space="0" w:color="auto"/>
        <w:left w:val="none" w:sz="0" w:space="0" w:color="auto"/>
        <w:bottom w:val="none" w:sz="0" w:space="0" w:color="auto"/>
        <w:right w:val="none" w:sz="0" w:space="0" w:color="auto"/>
      </w:divBdr>
      <w:divsChild>
        <w:div w:id="691154432">
          <w:marLeft w:val="360"/>
          <w:marRight w:val="0"/>
          <w:marTop w:val="200"/>
          <w:marBottom w:val="0"/>
          <w:divBdr>
            <w:top w:val="none" w:sz="0" w:space="0" w:color="auto"/>
            <w:left w:val="none" w:sz="0" w:space="0" w:color="auto"/>
            <w:bottom w:val="none" w:sz="0" w:space="0" w:color="auto"/>
            <w:right w:val="none" w:sz="0" w:space="0" w:color="auto"/>
          </w:divBdr>
        </w:div>
        <w:div w:id="147938068">
          <w:marLeft w:val="360"/>
          <w:marRight w:val="0"/>
          <w:marTop w:val="200"/>
          <w:marBottom w:val="0"/>
          <w:divBdr>
            <w:top w:val="none" w:sz="0" w:space="0" w:color="auto"/>
            <w:left w:val="none" w:sz="0" w:space="0" w:color="auto"/>
            <w:bottom w:val="none" w:sz="0" w:space="0" w:color="auto"/>
            <w:right w:val="none" w:sz="0" w:space="0" w:color="auto"/>
          </w:divBdr>
        </w:div>
        <w:div w:id="1214657850">
          <w:marLeft w:val="360"/>
          <w:marRight w:val="0"/>
          <w:marTop w:val="200"/>
          <w:marBottom w:val="0"/>
          <w:divBdr>
            <w:top w:val="none" w:sz="0" w:space="0" w:color="auto"/>
            <w:left w:val="none" w:sz="0" w:space="0" w:color="auto"/>
            <w:bottom w:val="none" w:sz="0" w:space="0" w:color="auto"/>
            <w:right w:val="none" w:sz="0" w:space="0" w:color="auto"/>
          </w:divBdr>
        </w:div>
      </w:divsChild>
    </w:div>
    <w:div w:id="92937750">
      <w:bodyDiv w:val="1"/>
      <w:marLeft w:val="0"/>
      <w:marRight w:val="0"/>
      <w:marTop w:val="0"/>
      <w:marBottom w:val="0"/>
      <w:divBdr>
        <w:top w:val="none" w:sz="0" w:space="0" w:color="auto"/>
        <w:left w:val="none" w:sz="0" w:space="0" w:color="auto"/>
        <w:bottom w:val="none" w:sz="0" w:space="0" w:color="auto"/>
        <w:right w:val="none" w:sz="0" w:space="0" w:color="auto"/>
      </w:divBdr>
    </w:div>
    <w:div w:id="212695203">
      <w:bodyDiv w:val="1"/>
      <w:marLeft w:val="0"/>
      <w:marRight w:val="0"/>
      <w:marTop w:val="0"/>
      <w:marBottom w:val="0"/>
      <w:divBdr>
        <w:top w:val="none" w:sz="0" w:space="0" w:color="auto"/>
        <w:left w:val="none" w:sz="0" w:space="0" w:color="auto"/>
        <w:bottom w:val="none" w:sz="0" w:space="0" w:color="auto"/>
        <w:right w:val="none" w:sz="0" w:space="0" w:color="auto"/>
      </w:divBdr>
    </w:div>
    <w:div w:id="550383646">
      <w:bodyDiv w:val="1"/>
      <w:marLeft w:val="0"/>
      <w:marRight w:val="0"/>
      <w:marTop w:val="0"/>
      <w:marBottom w:val="0"/>
      <w:divBdr>
        <w:top w:val="none" w:sz="0" w:space="0" w:color="auto"/>
        <w:left w:val="none" w:sz="0" w:space="0" w:color="auto"/>
        <w:bottom w:val="none" w:sz="0" w:space="0" w:color="auto"/>
        <w:right w:val="none" w:sz="0" w:space="0" w:color="auto"/>
      </w:divBdr>
    </w:div>
    <w:div w:id="1353990964">
      <w:bodyDiv w:val="1"/>
      <w:marLeft w:val="0"/>
      <w:marRight w:val="0"/>
      <w:marTop w:val="0"/>
      <w:marBottom w:val="0"/>
      <w:divBdr>
        <w:top w:val="none" w:sz="0" w:space="0" w:color="auto"/>
        <w:left w:val="none" w:sz="0" w:space="0" w:color="auto"/>
        <w:bottom w:val="none" w:sz="0" w:space="0" w:color="auto"/>
        <w:right w:val="none" w:sz="0" w:space="0" w:color="auto"/>
      </w:divBdr>
    </w:div>
    <w:div w:id="1593053964">
      <w:bodyDiv w:val="1"/>
      <w:marLeft w:val="0"/>
      <w:marRight w:val="0"/>
      <w:marTop w:val="0"/>
      <w:marBottom w:val="0"/>
      <w:divBdr>
        <w:top w:val="none" w:sz="0" w:space="0" w:color="auto"/>
        <w:left w:val="none" w:sz="0" w:space="0" w:color="auto"/>
        <w:bottom w:val="none" w:sz="0" w:space="0" w:color="auto"/>
        <w:right w:val="none" w:sz="0" w:space="0" w:color="auto"/>
      </w:divBdr>
      <w:divsChild>
        <w:div w:id="1284077936">
          <w:marLeft w:val="360"/>
          <w:marRight w:val="0"/>
          <w:marTop w:val="200"/>
          <w:marBottom w:val="0"/>
          <w:divBdr>
            <w:top w:val="none" w:sz="0" w:space="0" w:color="auto"/>
            <w:left w:val="none" w:sz="0" w:space="0" w:color="auto"/>
            <w:bottom w:val="none" w:sz="0" w:space="0" w:color="auto"/>
            <w:right w:val="none" w:sz="0" w:space="0" w:color="auto"/>
          </w:divBdr>
        </w:div>
        <w:div w:id="1168986514">
          <w:marLeft w:val="360"/>
          <w:marRight w:val="0"/>
          <w:marTop w:val="200"/>
          <w:marBottom w:val="0"/>
          <w:divBdr>
            <w:top w:val="none" w:sz="0" w:space="0" w:color="auto"/>
            <w:left w:val="none" w:sz="0" w:space="0" w:color="auto"/>
            <w:bottom w:val="none" w:sz="0" w:space="0" w:color="auto"/>
            <w:right w:val="none" w:sz="0" w:space="0" w:color="auto"/>
          </w:divBdr>
        </w:div>
      </w:divsChild>
    </w:div>
    <w:div w:id="1864703662">
      <w:bodyDiv w:val="1"/>
      <w:marLeft w:val="0"/>
      <w:marRight w:val="0"/>
      <w:marTop w:val="0"/>
      <w:marBottom w:val="0"/>
      <w:divBdr>
        <w:top w:val="none" w:sz="0" w:space="0" w:color="auto"/>
        <w:left w:val="none" w:sz="0" w:space="0" w:color="auto"/>
        <w:bottom w:val="none" w:sz="0" w:space="0" w:color="auto"/>
        <w:right w:val="none" w:sz="0" w:space="0" w:color="auto"/>
      </w:divBdr>
      <w:divsChild>
        <w:div w:id="805658864">
          <w:marLeft w:val="360"/>
          <w:marRight w:val="0"/>
          <w:marTop w:val="200"/>
          <w:marBottom w:val="0"/>
          <w:divBdr>
            <w:top w:val="none" w:sz="0" w:space="0" w:color="auto"/>
            <w:left w:val="none" w:sz="0" w:space="0" w:color="auto"/>
            <w:bottom w:val="none" w:sz="0" w:space="0" w:color="auto"/>
            <w:right w:val="none" w:sz="0" w:space="0" w:color="auto"/>
          </w:divBdr>
        </w:div>
        <w:div w:id="839858231">
          <w:marLeft w:val="360"/>
          <w:marRight w:val="0"/>
          <w:marTop w:val="200"/>
          <w:marBottom w:val="0"/>
          <w:divBdr>
            <w:top w:val="none" w:sz="0" w:space="0" w:color="auto"/>
            <w:left w:val="none" w:sz="0" w:space="0" w:color="auto"/>
            <w:bottom w:val="none" w:sz="0" w:space="0" w:color="auto"/>
            <w:right w:val="none" w:sz="0" w:space="0" w:color="auto"/>
          </w:divBdr>
        </w:div>
        <w:div w:id="78272624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flgov.com/childrens-cabine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75157-2FCF-4E37-AE9F-6A8DE955F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4955</TotalTime>
  <Pages>8</Pages>
  <Words>2555</Words>
  <Characters>14570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Von Kalm, Matilda J</dc:creator>
  <cp:lastModifiedBy>Zander, Lindsey</cp:lastModifiedBy>
  <cp:revision>25</cp:revision>
  <cp:lastPrinted>2017-03-19T19:01:00Z</cp:lastPrinted>
  <dcterms:created xsi:type="dcterms:W3CDTF">2018-08-13T14:54:00Z</dcterms:created>
  <dcterms:modified xsi:type="dcterms:W3CDTF">2018-08-20T20:33:00Z</dcterms:modified>
</cp:coreProperties>
</file>